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2731E6" w14:textId="5BC17CBF" w:rsidR="00E86920" w:rsidRDefault="0006716E" w:rsidP="00E86920">
      <w:r>
        <w:rPr>
          <w:noProof/>
        </w:rPr>
        <w:drawing>
          <wp:inline distT="0" distB="0" distL="0" distR="0" wp14:anchorId="28DB8959" wp14:editId="02A447E8">
            <wp:extent cx="4464000" cy="2334126"/>
            <wp:effectExtent l="0" t="0" r="0" b="3175"/>
            <wp:docPr id="1219160708" name="Picture 4" descr="A watercolor of a person sitting in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160708" name="Picture 4" descr="A watercolor of a person sitting in a chair&#10;&#10;Description automatically generated"/>
                    <pic:cNvPicPr/>
                  </pic:nvPicPr>
                  <pic:blipFill>
                    <a:blip r:embed="rId10"/>
                    <a:stretch>
                      <a:fillRect/>
                    </a:stretch>
                  </pic:blipFill>
                  <pic:spPr>
                    <a:xfrm>
                      <a:off x="0" y="0"/>
                      <a:ext cx="4464000" cy="2334126"/>
                    </a:xfrm>
                    <a:prstGeom prst="rect">
                      <a:avLst/>
                    </a:prstGeom>
                  </pic:spPr>
                </pic:pic>
              </a:graphicData>
            </a:graphic>
          </wp:inline>
        </w:drawing>
      </w:r>
    </w:p>
    <w:p w14:paraId="4F22D4B0" w14:textId="77777777" w:rsidR="00E86920" w:rsidRPr="00130F83" w:rsidRDefault="00E86920" w:rsidP="00E86920"/>
    <w:p w14:paraId="23D3DDA7" w14:textId="2F2A957C" w:rsidR="6EE5045E" w:rsidRPr="00B83188" w:rsidRDefault="00B83188" w:rsidP="008C7502">
      <w:pPr>
        <w:pStyle w:val="Headlines"/>
      </w:pPr>
      <w:r>
        <w:t xml:space="preserve">The </w:t>
      </w:r>
      <w:r>
        <w:rPr>
          <w:lang w:val="tr-TR"/>
        </w:rPr>
        <w:t>World</w:t>
      </w:r>
      <w:r>
        <w:t xml:space="preserve"> of Tim Burton</w:t>
      </w:r>
    </w:p>
    <w:p w14:paraId="11EB1342" w14:textId="05B17312" w:rsidR="00373A0B" w:rsidRPr="00C16ABF" w:rsidRDefault="00072451" w:rsidP="008C7502">
      <w:pPr>
        <w:pStyle w:val="Dateline"/>
      </w:pPr>
      <w:r>
        <w:t>25</w:t>
      </w:r>
      <w:r w:rsidR="00130F83" w:rsidRPr="00C16ABF">
        <w:t xml:space="preserve"> November 20</w:t>
      </w:r>
      <w:r>
        <w:t>24</w:t>
      </w:r>
      <w:r w:rsidR="00130F83" w:rsidRPr="00C16ABF">
        <w:t xml:space="preserve"> – </w:t>
      </w:r>
      <w:r w:rsidR="00010E6F">
        <w:t>21</w:t>
      </w:r>
      <w:r w:rsidR="00130F83" w:rsidRPr="00C16ABF">
        <w:t xml:space="preserve"> </w:t>
      </w:r>
      <w:r w:rsidR="00010E6F">
        <w:t>April</w:t>
      </w:r>
      <w:r w:rsidR="00130F83" w:rsidRPr="00C16ABF">
        <w:t xml:space="preserve"> </w:t>
      </w:r>
      <w:r w:rsidR="00010E6F">
        <w:t>2025</w:t>
      </w:r>
      <w:r w:rsidR="00130F83" w:rsidRPr="00C16ABF">
        <w:t xml:space="preserve"> at the Design Museum</w:t>
      </w:r>
    </w:p>
    <w:p w14:paraId="024E7850" w14:textId="77777777" w:rsidR="00130F83" w:rsidRPr="004377AF" w:rsidRDefault="00130F83" w:rsidP="008C7502">
      <w:pPr>
        <w:pStyle w:val="LineRule"/>
      </w:pPr>
    </w:p>
    <w:p w14:paraId="343B6611" w14:textId="51555B7B" w:rsidR="001A313F" w:rsidRPr="001A313F" w:rsidRDefault="001B0AEB" w:rsidP="008C7502">
      <w:pPr>
        <w:rPr>
          <w:rStyle w:val="Strong"/>
        </w:rPr>
      </w:pPr>
      <w:bookmarkStart w:id="0" w:name="_Hlk116035033"/>
      <w:r w:rsidRPr="001B0AEB">
        <w:rPr>
          <w:rStyle w:val="Strong"/>
        </w:rPr>
        <w:t>Tim Burton, born 1958, is an American film director known for his instantly recognisable worlds, rich with compelling outcasts and a distinct palette of colour and patterns.</w:t>
      </w:r>
    </w:p>
    <w:p w14:paraId="5F21CF3E" w14:textId="77777777" w:rsidR="001A313F" w:rsidRDefault="001A313F" w:rsidP="008C7502">
      <w:pPr>
        <w:rPr>
          <w:rStyle w:val="Strong"/>
        </w:rPr>
      </w:pPr>
    </w:p>
    <w:p w14:paraId="152A7BED" w14:textId="194B96C9" w:rsidR="004377AF" w:rsidRDefault="001B0AEB" w:rsidP="008C7502">
      <w:r>
        <w:t>Burton draws</w:t>
      </w:r>
      <w:r w:rsidR="00010E6F">
        <w:t xml:space="preserve"> inspiration from</w:t>
      </w:r>
      <w:r>
        <w:t xml:space="preserve"> a lifetime of voraciously watching TV and cinema, reading, sketching, consuming </w:t>
      </w:r>
      <w:r w:rsidR="00010E6F">
        <w:t xml:space="preserve">both </w:t>
      </w:r>
      <w:r>
        <w:t xml:space="preserve">culture ‘high’ and ‘low’ from the last century </w:t>
      </w:r>
      <w:r w:rsidR="00010E6F">
        <w:t>(</w:t>
      </w:r>
      <w:r>
        <w:t xml:space="preserve">and </w:t>
      </w:r>
      <w:r w:rsidR="00010E6F">
        <w:t>before)</w:t>
      </w:r>
      <w:r>
        <w:t xml:space="preserve">. His eclectic tastes and strong design sensibility </w:t>
      </w:r>
      <w:r w:rsidR="00F67925">
        <w:t>crystallise throughout his work into a</w:t>
      </w:r>
      <w:r>
        <w:t xml:space="preserve"> singular, </w:t>
      </w:r>
      <w:r w:rsidRPr="00CF3D7A">
        <w:rPr>
          <w:rStyle w:val="Strong"/>
        </w:rPr>
        <w:t>signature style</w:t>
      </w:r>
      <w:r w:rsidR="00F67925">
        <w:t>. C</w:t>
      </w:r>
      <w:r>
        <w:t>anonised as ‘the Burtonesque</w:t>
      </w:r>
      <w:r w:rsidR="00F67925">
        <w:t>’, this style</w:t>
      </w:r>
      <w:r>
        <w:t xml:space="preserve"> comes to life in Burton’s films through long-term professional relationships with designers – across costume, production and set – who understand how to bring his vision to life on-screen</w:t>
      </w:r>
      <w:r w:rsidR="004F40DB">
        <w:t>.</w:t>
      </w:r>
      <w:r w:rsidR="004377AF">
        <w:br w:type="page"/>
      </w:r>
    </w:p>
    <w:p w14:paraId="560FD837" w14:textId="2B7BED27" w:rsidR="00095CF5" w:rsidRPr="002E55B2" w:rsidRDefault="00DD5FB9" w:rsidP="00A74999">
      <w:pPr>
        <w:pStyle w:val="Heading1-Teachernotes"/>
        <w:rPr>
          <w:rStyle w:val="tDMgrey"/>
        </w:rPr>
      </w:pPr>
      <w:r w:rsidRPr="00DD5FB9">
        <w:lastRenderedPageBreak/>
        <w:t>‘</w:t>
      </w:r>
      <w:r w:rsidR="008C7502">
        <w:t xml:space="preserve">the </w:t>
      </w:r>
      <w:r w:rsidRPr="00DD5FB9">
        <w:t>Burtonesque’: contrasts and collaboration</w:t>
      </w:r>
      <w:r>
        <w:br/>
      </w:r>
      <w:r w:rsidR="00095CF5" w:rsidRPr="002E55B2">
        <w:rPr>
          <w:rStyle w:val="tDMgrey"/>
        </w:rPr>
        <w:t>Suggested for KS2-</w:t>
      </w:r>
      <w:r w:rsidRPr="002E55B2">
        <w:rPr>
          <w:rStyle w:val="tDMgrey"/>
        </w:rPr>
        <w:t>3</w:t>
      </w:r>
    </w:p>
    <w:p w14:paraId="6CE3460A" w14:textId="77777777" w:rsidR="006E45C8" w:rsidRDefault="00CF3D7A" w:rsidP="008C7502">
      <w:r>
        <w:t xml:space="preserve">Calling </w:t>
      </w:r>
      <w:r w:rsidRPr="00CF3D7A">
        <w:t xml:space="preserve">g a director an </w:t>
      </w:r>
      <w:r w:rsidRPr="00CF3D7A">
        <w:rPr>
          <w:rStyle w:val="Strong"/>
        </w:rPr>
        <w:t>auteur</w:t>
      </w:r>
      <w:r w:rsidRPr="00CF3D7A">
        <w:t xml:space="preserve"> (from the French ‘author’) essentially means that they – rather than a scriptwriter or any source material – are the dominant creative voice in their films. Auteurs often repeat visual, thematic, and/or narrative </w:t>
      </w:r>
      <w:r w:rsidRPr="00CF3D7A">
        <w:rPr>
          <w:b/>
          <w:bCs/>
        </w:rPr>
        <w:t>motifs</w:t>
      </w:r>
      <w:r w:rsidRPr="00CF3D7A">
        <w:t xml:space="preserve"> to constitute a ‘signature style’.</w:t>
      </w:r>
    </w:p>
    <w:p w14:paraId="1601C3DA" w14:textId="77777777" w:rsidR="00AF24D6" w:rsidRDefault="00AF24D6" w:rsidP="008C7502"/>
    <w:tbl>
      <w:tblPr>
        <w:tblStyle w:val="TableGrid"/>
        <w:tblW w:w="6804" w:type="dxa"/>
        <w:tblLayout w:type="fixed"/>
        <w:tblLook w:val="04A0" w:firstRow="1" w:lastRow="0" w:firstColumn="1" w:lastColumn="0" w:noHBand="0" w:noVBand="1"/>
      </w:tblPr>
      <w:tblGrid>
        <w:gridCol w:w="6804"/>
      </w:tblGrid>
      <w:tr w:rsidR="000C659C" w:rsidRPr="00130F83" w14:paraId="4884BEFC" w14:textId="77777777" w:rsidTr="00DF36DF">
        <w:trPr>
          <w:trHeight w:val="3484"/>
        </w:trPr>
        <w:tc>
          <w:tcPr>
            <w:tcW w:w="6804" w:type="dxa"/>
          </w:tcPr>
          <w:p w14:paraId="227A4A65" w14:textId="77777777" w:rsidR="000C659C" w:rsidRPr="00130F83" w:rsidRDefault="000C659C" w:rsidP="008C7502">
            <w:r>
              <w:fldChar w:fldCharType="begin"/>
            </w:r>
            <w:r>
              <w:instrText xml:space="preserve"> INCLUDEPICTURE "https://film-grab.com/wp-content/uploads/photo-gallery/01%20(152).jpg?bwg=1547150709" \* MERGEFORMATINET </w:instrText>
            </w:r>
            <w:r>
              <w:fldChar w:fldCharType="separate"/>
            </w:r>
            <w:r>
              <w:rPr>
                <w:noProof/>
              </w:rPr>
              <w:drawing>
                <wp:inline distT="0" distB="0" distL="0" distR="0" wp14:anchorId="38D48562" wp14:editId="4C0DD14D">
                  <wp:extent cx="4320540" cy="2432050"/>
                  <wp:effectExtent l="0" t="0" r="0" b="6350"/>
                  <wp:docPr id="148078078" name="Picture 4" descr="01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1 (1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0540" cy="2432050"/>
                          </a:xfrm>
                          <a:prstGeom prst="rect">
                            <a:avLst/>
                          </a:prstGeom>
                          <a:noFill/>
                          <a:ln>
                            <a:noFill/>
                          </a:ln>
                        </pic:spPr>
                      </pic:pic>
                    </a:graphicData>
                  </a:graphic>
                </wp:inline>
              </w:drawing>
            </w:r>
            <w:r>
              <w:fldChar w:fldCharType="end"/>
            </w:r>
          </w:p>
        </w:tc>
      </w:tr>
      <w:tr w:rsidR="000C659C" w:rsidRPr="00130F83" w14:paraId="341D89B0" w14:textId="77777777" w:rsidTr="00FE1D2A">
        <w:trPr>
          <w:trHeight w:hRule="exact" w:val="284"/>
        </w:trPr>
        <w:tc>
          <w:tcPr>
            <w:tcW w:w="6804" w:type="dxa"/>
          </w:tcPr>
          <w:p w14:paraId="279FAF87" w14:textId="77777777" w:rsidR="000C659C" w:rsidRPr="00130F83" w:rsidRDefault="000C659C" w:rsidP="008C7502"/>
        </w:tc>
      </w:tr>
    </w:tbl>
    <w:p w14:paraId="6C37EEE4" w14:textId="5A80C029" w:rsidR="000C659C" w:rsidRPr="00381977" w:rsidRDefault="000C659C" w:rsidP="008C7502">
      <w:pPr>
        <w:pStyle w:val="JobTitleorCaption"/>
      </w:pPr>
      <w:r w:rsidRPr="00381977">
        <w:t xml:space="preserve">Still from </w:t>
      </w:r>
      <w:r w:rsidRPr="00D33C28">
        <w:rPr>
          <w:rStyle w:val="Emphasis"/>
          <w:b/>
          <w:bCs/>
        </w:rPr>
        <w:t>Black Sabbath</w:t>
      </w:r>
      <w:r w:rsidRPr="00D33C28">
        <w:rPr>
          <w:b/>
          <w:bCs/>
        </w:rPr>
        <w:t xml:space="preserve"> (1963), Mario Bava</w:t>
      </w:r>
      <w:r>
        <w:t>. Bava Became famous for his work in the italian</w:t>
      </w:r>
      <w:r w:rsidRPr="00381977">
        <w:t xml:space="preserve"> ‘giallo’</w:t>
      </w:r>
      <w:r>
        <w:t xml:space="preserve"> genre</w:t>
      </w:r>
      <w:r w:rsidRPr="00381977">
        <w:t>, known for hyper-saturated colours, disorienting camera work, and lavish sets/costume</w:t>
      </w:r>
      <w:r w:rsidR="00DF36DF">
        <w:t>. NB</w:t>
      </w:r>
      <w:r w:rsidRPr="00381977">
        <w:t xml:space="preserve"> </w:t>
      </w:r>
      <w:r w:rsidR="00DF36DF">
        <w:t xml:space="preserve">– </w:t>
      </w:r>
      <w:r w:rsidR="00DF36DF" w:rsidRPr="00381977">
        <w:t>not a genre appropriate to discuss in detail with younger students</w:t>
      </w:r>
      <w:r w:rsidRPr="00381977">
        <w:t>.</w:t>
      </w:r>
    </w:p>
    <w:p w14:paraId="2062E20E" w14:textId="77777777" w:rsidR="000C659C" w:rsidRDefault="000C659C" w:rsidP="008C7502"/>
    <w:tbl>
      <w:tblPr>
        <w:tblStyle w:val="TableGrid"/>
        <w:tblW w:w="6803" w:type="dxa"/>
        <w:tblLayout w:type="fixed"/>
        <w:tblLook w:val="04A0" w:firstRow="1" w:lastRow="0" w:firstColumn="1" w:lastColumn="0" w:noHBand="0" w:noVBand="1"/>
      </w:tblPr>
      <w:tblGrid>
        <w:gridCol w:w="6803"/>
      </w:tblGrid>
      <w:tr w:rsidR="00AF24D6" w:rsidRPr="00130F83" w14:paraId="47D43D42" w14:textId="77777777" w:rsidTr="00BF6B97">
        <w:trPr>
          <w:trHeight w:val="3583"/>
        </w:trPr>
        <w:tc>
          <w:tcPr>
            <w:tcW w:w="6803" w:type="dxa"/>
          </w:tcPr>
          <w:p w14:paraId="321E19E5" w14:textId="77777777" w:rsidR="00AF24D6" w:rsidRPr="00130F83" w:rsidRDefault="00AF24D6" w:rsidP="008C7502">
            <w:r>
              <w:fldChar w:fldCharType="begin"/>
            </w:r>
            <w:r>
              <w:instrText xml:space="preserve"> INCLUDEPICTURE "https://film-grab.com/wp-content/uploads/photo-gallery/05%20(128).jpg?bwg=1547149348" \* MERGEFORMATINET </w:instrText>
            </w:r>
            <w:r>
              <w:fldChar w:fldCharType="separate"/>
            </w:r>
            <w:r>
              <w:rPr>
                <w:noProof/>
              </w:rPr>
              <w:drawing>
                <wp:inline distT="0" distB="0" distL="0" distR="0" wp14:anchorId="58E2090B" wp14:editId="7281D8C3">
                  <wp:extent cx="4320540" cy="2429510"/>
                  <wp:effectExtent l="0" t="0" r="0" b="0"/>
                  <wp:docPr id="94306033" name="Picture 3" descr="05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5 (12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0540" cy="2429510"/>
                          </a:xfrm>
                          <a:prstGeom prst="rect">
                            <a:avLst/>
                          </a:prstGeom>
                          <a:noFill/>
                          <a:ln>
                            <a:noFill/>
                          </a:ln>
                        </pic:spPr>
                      </pic:pic>
                    </a:graphicData>
                  </a:graphic>
                </wp:inline>
              </w:drawing>
            </w:r>
            <w:r>
              <w:fldChar w:fldCharType="end"/>
            </w:r>
          </w:p>
        </w:tc>
      </w:tr>
      <w:tr w:rsidR="00AF24D6" w:rsidRPr="00130F83" w14:paraId="6C8B6D33" w14:textId="77777777" w:rsidTr="00FE1D2A">
        <w:trPr>
          <w:trHeight w:hRule="exact" w:val="284"/>
        </w:trPr>
        <w:tc>
          <w:tcPr>
            <w:tcW w:w="6803" w:type="dxa"/>
          </w:tcPr>
          <w:p w14:paraId="343EE95D" w14:textId="77777777" w:rsidR="00AF24D6" w:rsidRPr="00130F83" w:rsidRDefault="00AF24D6" w:rsidP="008C7502"/>
        </w:tc>
      </w:tr>
    </w:tbl>
    <w:p w14:paraId="3BE92441" w14:textId="77777777" w:rsidR="00AF24D6" w:rsidRDefault="00AF24D6" w:rsidP="008C7502">
      <w:pPr>
        <w:pStyle w:val="JobTitleorCaption"/>
      </w:pPr>
      <w:r w:rsidRPr="005543D5">
        <w:t xml:space="preserve">Still from </w:t>
      </w:r>
      <w:r w:rsidRPr="00D33C28">
        <w:rPr>
          <w:rStyle w:val="Emphasis"/>
          <w:b/>
          <w:bCs/>
        </w:rPr>
        <w:t>Beetlejuice</w:t>
      </w:r>
      <w:r w:rsidRPr="00D33C28">
        <w:rPr>
          <w:b/>
          <w:bCs/>
        </w:rPr>
        <w:t xml:space="preserve"> (1988), Tim Burton</w:t>
      </w:r>
      <w:r w:rsidRPr="005543D5">
        <w:t>. The plaid shirt – a hallmark of American suburbia – is subverted to become a high-contrast block.</w:t>
      </w:r>
    </w:p>
    <w:p w14:paraId="69859703" w14:textId="77777777" w:rsidR="006E45C8" w:rsidRDefault="006E45C8" w:rsidP="008C7502"/>
    <w:p w14:paraId="52AB7494" w14:textId="35A9447F" w:rsidR="002E55B2" w:rsidRDefault="00CF3D7A" w:rsidP="008C7502">
      <w:r w:rsidRPr="00CF3D7A">
        <w:t xml:space="preserve">Some simple visual signifiers of the “Burtonesque” style are stripes, stitches, and cracks. The latter two often appear on the skin of so-called monsters, evoking Burton’s beloved Universal </w:t>
      </w:r>
      <w:r w:rsidRPr="00754ED3">
        <w:rPr>
          <w:rStyle w:val="Emphasis"/>
        </w:rPr>
        <w:t>Frankenstein</w:t>
      </w:r>
      <w:r w:rsidRPr="00CF3D7A">
        <w:t xml:space="preserve"> franchise </w:t>
      </w:r>
      <w:r w:rsidR="002E55B2">
        <w:t>as well as</w:t>
      </w:r>
      <w:r w:rsidRPr="00CF3D7A">
        <w:t xml:space="preserve"> our own</w:t>
      </w:r>
      <w:r w:rsidR="002E55B2">
        <w:t xml:space="preserve"> more metaphorical</w:t>
      </w:r>
      <w:r w:rsidRPr="00CF3D7A">
        <w:t xml:space="preserve"> inner tensions. All </w:t>
      </w:r>
      <w:r w:rsidRPr="00CF3D7A">
        <w:lastRenderedPageBreak/>
        <w:t xml:space="preserve">these visual motifs tie into an overarching interest in precarity and </w:t>
      </w:r>
      <w:r w:rsidRPr="0054688B">
        <w:rPr>
          <w:b/>
          <w:bCs/>
        </w:rPr>
        <w:t>juxtaposition</w:t>
      </w:r>
      <w:r w:rsidRPr="00CF3D7A">
        <w:t>, which Burton explores in similar ways to the directors he himself admires, such as Italian directors Federico Fellini and Mario Bava</w:t>
      </w:r>
      <w:r w:rsidR="008C5BE9">
        <w:t>.</w:t>
      </w:r>
    </w:p>
    <w:p w14:paraId="0EA0B251" w14:textId="77777777" w:rsidR="001F4265" w:rsidRDefault="001F4265" w:rsidP="008C7502"/>
    <w:p w14:paraId="23F62387" w14:textId="23BDDF52" w:rsidR="001F4265" w:rsidRDefault="001F4265" w:rsidP="008C7502">
      <w:r w:rsidRPr="001F4265">
        <w:t xml:space="preserve">Colour, lighting, and </w:t>
      </w:r>
      <w:r w:rsidRPr="001F4265">
        <w:rPr>
          <w:b/>
          <w:bCs/>
        </w:rPr>
        <w:t>composition</w:t>
      </w:r>
      <w:r w:rsidRPr="001F4265">
        <w:t xml:space="preserve"> </w:t>
      </w:r>
      <w:r w:rsidR="00B0201D">
        <w:t>can</w:t>
      </w:r>
      <w:r w:rsidRPr="001F4265">
        <w:t xml:space="preserve"> </w:t>
      </w:r>
      <w:r w:rsidR="00B0201D">
        <w:t xml:space="preserve">all </w:t>
      </w:r>
      <w:r w:rsidRPr="001F4265">
        <w:t>heighten</w:t>
      </w:r>
      <w:r w:rsidR="00B0201D">
        <w:t xml:space="preserve"> unease and</w:t>
      </w:r>
      <w:r w:rsidRPr="001F4265">
        <w:t xml:space="preserve"> thematic contrasts. Burton </w:t>
      </w:r>
      <w:r>
        <w:t>exaggerate</w:t>
      </w:r>
      <w:r w:rsidR="00970ECB">
        <w:t>s</w:t>
      </w:r>
      <w:r w:rsidRPr="001F4265">
        <w:t xml:space="preserve"> colour</w:t>
      </w:r>
      <w:r>
        <w:t xml:space="preserve">s </w:t>
      </w:r>
      <w:r w:rsidRPr="001F4265">
        <w:t xml:space="preserve">as seen </w:t>
      </w:r>
      <w:r w:rsidR="00970ECB">
        <w:t xml:space="preserve">above in </w:t>
      </w:r>
      <w:r w:rsidR="00970ECB">
        <w:rPr>
          <w:i/>
          <w:iCs/>
        </w:rPr>
        <w:t>Beetlejuice</w:t>
      </w:r>
      <w:r w:rsidRPr="001F4265">
        <w:t xml:space="preserve">, </w:t>
      </w:r>
      <w:r w:rsidR="00970ECB">
        <w:t>or</w:t>
      </w:r>
      <w:r w:rsidRPr="001F4265">
        <w:t xml:space="preserve"> often applies </w:t>
      </w:r>
      <w:r w:rsidR="00381430" w:rsidRPr="001F4265">
        <w:t xml:space="preserve">equally </w:t>
      </w:r>
      <w:r w:rsidRPr="001F4265">
        <w:t xml:space="preserve">stylised </w:t>
      </w:r>
      <w:r w:rsidRPr="001F4265">
        <w:rPr>
          <w:u w:val="single"/>
        </w:rPr>
        <w:t>de</w:t>
      </w:r>
      <w:r w:rsidRPr="001F4265">
        <w:t xml:space="preserve">saturation, </w:t>
      </w:r>
      <w:r w:rsidR="00381430">
        <w:t>such as</w:t>
      </w:r>
      <w:r w:rsidRPr="001F4265">
        <w:t xml:space="preserve"> in </w:t>
      </w:r>
      <w:r w:rsidRPr="001F4265">
        <w:rPr>
          <w:i/>
          <w:iCs/>
        </w:rPr>
        <w:t>Sweeney Todd</w:t>
      </w:r>
      <w:r w:rsidRPr="001F4265">
        <w:t xml:space="preserve"> (2007). </w:t>
      </w:r>
      <w:r w:rsidR="00B0201D">
        <w:t>His</w:t>
      </w:r>
      <w:r w:rsidRPr="001F4265">
        <w:t xml:space="preserve"> </w:t>
      </w:r>
      <w:r w:rsidRPr="001F4265">
        <w:rPr>
          <w:i/>
          <w:iCs/>
        </w:rPr>
        <w:t>Corpse Bride</w:t>
      </w:r>
      <w:r w:rsidRPr="001F4265">
        <w:t xml:space="preserve"> (2005) </w:t>
      </w:r>
      <w:r w:rsidR="00AF24D6">
        <w:t>alternates between</w:t>
      </w:r>
      <w:r w:rsidR="00657FB6">
        <w:t xml:space="preserve"> </w:t>
      </w:r>
      <w:r w:rsidR="00AF24D6">
        <w:t>both</w:t>
      </w:r>
      <w:r w:rsidR="00657FB6">
        <w:t xml:space="preserve"> treatments of colour</w:t>
      </w:r>
      <w:r w:rsidRPr="001F4265">
        <w:t xml:space="preserve"> to (unexpectedly) differentiate the lands of the dead and the living.</w:t>
      </w:r>
    </w:p>
    <w:p w14:paraId="2DF8299A" w14:textId="77777777" w:rsidR="002E55B2" w:rsidRDefault="002E55B2" w:rsidP="008C7502"/>
    <w:tbl>
      <w:tblPr>
        <w:tblStyle w:val="TableGrid"/>
        <w:tblW w:w="6804" w:type="dxa"/>
        <w:tblLayout w:type="fixed"/>
        <w:tblLook w:val="04A0" w:firstRow="1" w:lastRow="0" w:firstColumn="1" w:lastColumn="0" w:noHBand="0" w:noVBand="1"/>
      </w:tblPr>
      <w:tblGrid>
        <w:gridCol w:w="6804"/>
      </w:tblGrid>
      <w:tr w:rsidR="00A923E3" w:rsidRPr="00130F83" w14:paraId="74B7B8F6" w14:textId="77777777" w:rsidTr="00FE1D2A">
        <w:trPr>
          <w:trHeight w:val="284"/>
        </w:trPr>
        <w:tc>
          <w:tcPr>
            <w:tcW w:w="6804" w:type="dxa"/>
          </w:tcPr>
          <w:p w14:paraId="1A7AD12F" w14:textId="1536AEBC" w:rsidR="00A923E3" w:rsidRPr="00130F83" w:rsidRDefault="00D33C28" w:rsidP="008C7502">
            <w:r>
              <w:fldChar w:fldCharType="begin"/>
            </w:r>
            <w:r>
              <w:instrText xml:space="preserve"> INCLUDEPICTURE "https://film-grab.com/wp-content/uploads/photo-gallery/imported_from_media_libray/sweeneytodd23.jpg?bwg=1547053679" \* MERGEFORMATINET </w:instrText>
            </w:r>
            <w:r>
              <w:fldChar w:fldCharType="separate"/>
            </w:r>
            <w:r>
              <w:rPr>
                <w:noProof/>
              </w:rPr>
              <w:drawing>
                <wp:inline distT="0" distB="0" distL="0" distR="0" wp14:anchorId="5B8A3EA3" wp14:editId="67093ADC">
                  <wp:extent cx="4320540" cy="2430145"/>
                  <wp:effectExtent l="0" t="0" r="0" b="0"/>
                  <wp:docPr id="3237602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0540" cy="2430145"/>
                          </a:xfrm>
                          <a:prstGeom prst="rect">
                            <a:avLst/>
                          </a:prstGeom>
                          <a:noFill/>
                          <a:ln>
                            <a:noFill/>
                          </a:ln>
                        </pic:spPr>
                      </pic:pic>
                    </a:graphicData>
                  </a:graphic>
                </wp:inline>
              </w:drawing>
            </w:r>
            <w:r>
              <w:fldChar w:fldCharType="end"/>
            </w:r>
          </w:p>
        </w:tc>
      </w:tr>
      <w:tr w:rsidR="00A923E3" w:rsidRPr="00130F83" w14:paraId="6E206215" w14:textId="77777777" w:rsidTr="00FE1D2A">
        <w:trPr>
          <w:trHeight w:hRule="exact" w:val="284"/>
        </w:trPr>
        <w:tc>
          <w:tcPr>
            <w:tcW w:w="6804" w:type="dxa"/>
          </w:tcPr>
          <w:p w14:paraId="473F9ABF" w14:textId="77777777" w:rsidR="00A923E3" w:rsidRPr="00130F83" w:rsidRDefault="00A923E3" w:rsidP="008C7502"/>
        </w:tc>
      </w:tr>
    </w:tbl>
    <w:p w14:paraId="6B5FB185" w14:textId="0CDB9059" w:rsidR="00A923E3" w:rsidRPr="00C9497F" w:rsidRDefault="00D33C28" w:rsidP="008C7502">
      <w:pPr>
        <w:pStyle w:val="JobTitleorCaption"/>
      </w:pPr>
      <w:r>
        <w:t xml:space="preserve">Cracks and desaturated colours in </w:t>
      </w:r>
      <w:r w:rsidRPr="00D33C28">
        <w:rPr>
          <w:b/>
          <w:bCs/>
          <w:i/>
          <w:iCs/>
        </w:rPr>
        <w:t>Sweeney Todd</w:t>
      </w:r>
      <w:r w:rsidRPr="00D33C28">
        <w:rPr>
          <w:b/>
          <w:bCs/>
        </w:rPr>
        <w:t xml:space="preserve"> (2007), Tim Burton.</w:t>
      </w:r>
    </w:p>
    <w:p w14:paraId="0371F0F6" w14:textId="77777777" w:rsidR="00073083" w:rsidRDefault="00073083" w:rsidP="008C7502"/>
    <w:p w14:paraId="1A228BE4" w14:textId="7DF8CEAE" w:rsidR="00D734E1" w:rsidRPr="00D734E1" w:rsidRDefault="00D734E1" w:rsidP="008C7502">
      <w:r w:rsidRPr="00D734E1">
        <w:t xml:space="preserve">Burton often pays homage to the ‘B-movie’ horrors and late-night re-runs he grew up watching on his family’s TV set. </w:t>
      </w:r>
      <w:r w:rsidRPr="00D734E1">
        <w:rPr>
          <w:i/>
          <w:iCs/>
        </w:rPr>
        <w:t xml:space="preserve">Mars Attacks! </w:t>
      </w:r>
      <w:r w:rsidRPr="00D734E1">
        <w:t xml:space="preserve">(1996) humorously evokes “those 1950s [alien] invasion movies” (Burton, 2006): including </w:t>
      </w:r>
      <w:r w:rsidRPr="00D734E1">
        <w:rPr>
          <w:i/>
          <w:iCs/>
        </w:rPr>
        <w:t xml:space="preserve">Plan 9 from Outer Space </w:t>
      </w:r>
      <w:r w:rsidRPr="00D734E1">
        <w:t xml:space="preserve">(1957), directed by the so-called ‘Worst Director of All Time’, Ed Wood, who was the subject of Burton’s affectionate biopic </w:t>
      </w:r>
      <w:r w:rsidRPr="00D734E1">
        <w:rPr>
          <w:i/>
          <w:iCs/>
        </w:rPr>
        <w:t>Ed Wood</w:t>
      </w:r>
      <w:r w:rsidRPr="00D734E1">
        <w:t xml:space="preserve"> (1994). </w:t>
      </w:r>
      <w:r w:rsidR="003E7CAF">
        <w:t>In fact, h</w:t>
      </w:r>
      <w:r w:rsidRPr="00D734E1">
        <w:t xml:space="preserve">e creates opportunities to work </w:t>
      </w:r>
      <w:r w:rsidR="000C00DA">
        <w:t xml:space="preserve">directly </w:t>
      </w:r>
      <w:r w:rsidRPr="00D734E1">
        <w:t>with formative 20</w:t>
      </w:r>
      <w:r w:rsidRPr="00D734E1">
        <w:rPr>
          <w:vertAlign w:val="superscript"/>
        </w:rPr>
        <w:t>th</w:t>
      </w:r>
      <w:r w:rsidRPr="00D734E1">
        <w:t xml:space="preserve"> century film professionals, such as horror actors Vincent Price, Christopher Lee, and Michael Gough, and </w:t>
      </w:r>
      <w:r w:rsidRPr="00D734E1">
        <w:rPr>
          <w:b/>
          <w:bCs/>
        </w:rPr>
        <w:t>SFX</w:t>
      </w:r>
      <w:r w:rsidRPr="00D734E1">
        <w:t xml:space="preserve"> makeup artists Rick Baker and Stan Winston. </w:t>
      </w:r>
      <w:r w:rsidRPr="00D734E1">
        <w:rPr>
          <w:i/>
          <w:iCs/>
        </w:rPr>
        <w:t>Mars Attacks!</w:t>
      </w:r>
      <w:r w:rsidRPr="00D734E1">
        <w:t xml:space="preserve"> even features Polish New Wave director, Jerzy Skolimowski.</w:t>
      </w:r>
    </w:p>
    <w:p w14:paraId="36740D60" w14:textId="77777777" w:rsidR="003E7CAF" w:rsidRDefault="003E7CAF" w:rsidP="008C7502"/>
    <w:p w14:paraId="0D78E35F" w14:textId="77777777" w:rsidR="003765DC" w:rsidRDefault="003765DC">
      <w:pPr>
        <w:rPr>
          <w:rFonts w:cs="Times New Roman (Body CS)"/>
          <w:b/>
          <w:bCs/>
          <w:szCs w:val="24"/>
        </w:rPr>
      </w:pPr>
      <w:r>
        <w:br w:type="page"/>
      </w:r>
    </w:p>
    <w:p w14:paraId="4065B5C7" w14:textId="59758B96" w:rsidR="00AC2616" w:rsidRDefault="00AC2616" w:rsidP="008C7502">
      <w:pPr>
        <w:pStyle w:val="Heading2"/>
      </w:pPr>
      <w:r w:rsidRPr="00C51132">
        <w:lastRenderedPageBreak/>
        <w:t>WORLD</w:t>
      </w:r>
      <w:r w:rsidRPr="00B45796">
        <w:t>-BUILDING: SETS AND PRODUCTION DESIGN</w:t>
      </w:r>
    </w:p>
    <w:p w14:paraId="2FF5E6DC" w14:textId="7F544DE7" w:rsidR="00902110" w:rsidRDefault="00962A32" w:rsidP="008C7502">
      <w:r w:rsidRPr="00962A32">
        <w:t xml:space="preserve">Burton’s films convey a sense of a world beyond the screen. Other directors known for </w:t>
      </w:r>
      <w:r w:rsidRPr="00962A32">
        <w:rPr>
          <w:b/>
          <w:bCs/>
        </w:rPr>
        <w:t>world-building</w:t>
      </w:r>
      <w:r w:rsidRPr="00962A32">
        <w:t xml:space="preserve"> </w:t>
      </w:r>
      <w:r w:rsidR="00A7178E">
        <w:t>include Ava</w:t>
      </w:r>
      <w:r w:rsidR="00EF4BD5">
        <w:t xml:space="preserve"> </w:t>
      </w:r>
      <w:r w:rsidR="00E0591F">
        <w:t>D</w:t>
      </w:r>
      <w:r w:rsidR="00EF4BD5">
        <w:t>uVernay,</w:t>
      </w:r>
      <w:r w:rsidRPr="00962A32">
        <w:t xml:space="preserve"> Wes Anderson, Guillermo Del Toro, the Wachowski sisters, George Miller, and fellow animator Hayao Miyazaki</w:t>
      </w:r>
      <w:r w:rsidR="00E0591F">
        <w:t>.</w:t>
      </w:r>
      <w:r w:rsidRPr="00962A32">
        <w:t xml:space="preserve"> </w:t>
      </w:r>
      <w:r w:rsidR="00E0591F">
        <w:t>In</w:t>
      </w:r>
      <w:r w:rsidRPr="00962A32">
        <w:t xml:space="preserve"> </w:t>
      </w:r>
      <w:r w:rsidR="00902110">
        <w:t>each of</w:t>
      </w:r>
      <w:r w:rsidRPr="00962A32">
        <w:t xml:space="preserve"> their films, every detail is contextualised and built with utmost care. </w:t>
      </w:r>
      <w:r w:rsidR="002C0DE6">
        <w:t>Often this involves</w:t>
      </w:r>
      <w:r w:rsidR="00E0591F">
        <w:t xml:space="preserve"> </w:t>
      </w:r>
      <w:r w:rsidRPr="00962A32">
        <w:t>trusted crew and partners.</w:t>
      </w:r>
    </w:p>
    <w:p w14:paraId="6C026992" w14:textId="77777777" w:rsidR="00902110" w:rsidRDefault="00902110" w:rsidP="008C7502"/>
    <w:p w14:paraId="2AF705DD" w14:textId="30C761DF" w:rsidR="00962A32" w:rsidRPr="00962A32" w:rsidRDefault="00962A32" w:rsidP="008C7502">
      <w:r w:rsidRPr="00962A32">
        <w:t xml:space="preserve">Many of Burton’s collaborators are long-term professional partners with whom he has developed a “mutual understanding over time” (Burton quoted in </w:t>
      </w:r>
      <w:r w:rsidRPr="00962A32">
        <w:rPr>
          <w:i/>
          <w:iCs/>
        </w:rPr>
        <w:t>Tim Burton: Designing Worlds</w:t>
      </w:r>
      <w:r w:rsidRPr="00962A32">
        <w:t xml:space="preserve">. 2024) of how to build around his characters to “surround them in a setting they belong” (Burton, 1989. </w:t>
      </w:r>
      <w:r w:rsidRPr="00962A32">
        <w:rPr>
          <w:i/>
          <w:iCs/>
        </w:rPr>
        <w:t>The Making of a Hero</w:t>
      </w:r>
      <w:r w:rsidRPr="00962A32">
        <w:t>). Regular collaborators include production designers Bo Welch and Rick Heinrichs, and costume designer Colleen Atwood.</w:t>
      </w:r>
    </w:p>
    <w:p w14:paraId="23B1EF97" w14:textId="77777777" w:rsidR="00475007" w:rsidRDefault="00475007" w:rsidP="008C7502"/>
    <w:tbl>
      <w:tblPr>
        <w:tblStyle w:val="TableGrid"/>
        <w:tblW w:w="6803" w:type="dxa"/>
        <w:tblLayout w:type="fixed"/>
        <w:tblLook w:val="04A0" w:firstRow="1" w:lastRow="0" w:firstColumn="1" w:lastColumn="0" w:noHBand="0" w:noVBand="1"/>
      </w:tblPr>
      <w:tblGrid>
        <w:gridCol w:w="3402"/>
        <w:gridCol w:w="283"/>
        <w:gridCol w:w="3118"/>
      </w:tblGrid>
      <w:tr w:rsidR="00475007" w:rsidRPr="00130F83" w14:paraId="5B4F0E35" w14:textId="77777777" w:rsidTr="00033D0C">
        <w:trPr>
          <w:trHeight w:val="272"/>
        </w:trPr>
        <w:tc>
          <w:tcPr>
            <w:tcW w:w="3402" w:type="dxa"/>
          </w:tcPr>
          <w:p w14:paraId="088B2EA4" w14:textId="69C583FD" w:rsidR="00475007" w:rsidRPr="00130F83" w:rsidRDefault="00BA4EB9" w:rsidP="00653A4E">
            <w:pPr>
              <w:jc w:val="center"/>
            </w:pPr>
            <w:r w:rsidRPr="00BA4EB9">
              <w:rPr>
                <w:noProof/>
              </w:rPr>
              <w:drawing>
                <wp:inline distT="0" distB="0" distL="0" distR="0" wp14:anchorId="59658036" wp14:editId="33CE3DC8">
                  <wp:extent cx="1731298" cy="1800000"/>
                  <wp:effectExtent l="0" t="0" r="0" b="3810"/>
                  <wp:docPr id="20681101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110178" name=""/>
                          <pic:cNvPicPr/>
                        </pic:nvPicPr>
                        <pic:blipFill>
                          <a:blip r:embed="rId14"/>
                          <a:stretch>
                            <a:fillRect/>
                          </a:stretch>
                        </pic:blipFill>
                        <pic:spPr>
                          <a:xfrm>
                            <a:off x="0" y="0"/>
                            <a:ext cx="1731298" cy="1800000"/>
                          </a:xfrm>
                          <a:prstGeom prst="rect">
                            <a:avLst/>
                          </a:prstGeom>
                        </pic:spPr>
                      </pic:pic>
                    </a:graphicData>
                  </a:graphic>
                </wp:inline>
              </w:drawing>
            </w:r>
          </w:p>
        </w:tc>
        <w:tc>
          <w:tcPr>
            <w:tcW w:w="283" w:type="dxa"/>
          </w:tcPr>
          <w:p w14:paraId="5E88FD80" w14:textId="77777777" w:rsidR="00475007" w:rsidRPr="00130F83" w:rsidRDefault="00475007" w:rsidP="00653A4E">
            <w:pPr>
              <w:jc w:val="center"/>
            </w:pPr>
          </w:p>
        </w:tc>
        <w:tc>
          <w:tcPr>
            <w:tcW w:w="3118" w:type="dxa"/>
          </w:tcPr>
          <w:p w14:paraId="487212FB" w14:textId="0EA5CD25" w:rsidR="00475007" w:rsidRPr="00130F83" w:rsidRDefault="009F7F57" w:rsidP="00653A4E">
            <w:pPr>
              <w:jc w:val="center"/>
            </w:pPr>
            <w:r w:rsidRPr="009F7F57">
              <w:rPr>
                <w:noProof/>
              </w:rPr>
              <w:drawing>
                <wp:inline distT="0" distB="0" distL="0" distR="0" wp14:anchorId="09BBB779" wp14:editId="3FD2EF07">
                  <wp:extent cx="1548689" cy="1800000"/>
                  <wp:effectExtent l="0" t="0" r="1270" b="3810"/>
                  <wp:docPr id="218729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729402" name=""/>
                          <pic:cNvPicPr/>
                        </pic:nvPicPr>
                        <pic:blipFill>
                          <a:blip r:embed="rId15"/>
                          <a:stretch>
                            <a:fillRect/>
                          </a:stretch>
                        </pic:blipFill>
                        <pic:spPr>
                          <a:xfrm>
                            <a:off x="0" y="0"/>
                            <a:ext cx="1548689" cy="1800000"/>
                          </a:xfrm>
                          <a:prstGeom prst="rect">
                            <a:avLst/>
                          </a:prstGeom>
                        </pic:spPr>
                      </pic:pic>
                    </a:graphicData>
                  </a:graphic>
                </wp:inline>
              </w:drawing>
            </w:r>
          </w:p>
        </w:tc>
      </w:tr>
      <w:tr w:rsidR="00475007" w:rsidRPr="00130F83" w14:paraId="3791B689" w14:textId="77777777" w:rsidTr="00033D0C">
        <w:trPr>
          <w:trHeight w:hRule="exact" w:val="284"/>
        </w:trPr>
        <w:tc>
          <w:tcPr>
            <w:tcW w:w="3402" w:type="dxa"/>
          </w:tcPr>
          <w:p w14:paraId="02E0FE18" w14:textId="77777777" w:rsidR="00475007" w:rsidRPr="00130F83" w:rsidRDefault="00475007" w:rsidP="008C7502"/>
        </w:tc>
        <w:tc>
          <w:tcPr>
            <w:tcW w:w="283" w:type="dxa"/>
          </w:tcPr>
          <w:p w14:paraId="0C809558" w14:textId="77777777" w:rsidR="00475007" w:rsidRPr="00130F83" w:rsidRDefault="00475007" w:rsidP="008C7502"/>
        </w:tc>
        <w:tc>
          <w:tcPr>
            <w:tcW w:w="3118" w:type="dxa"/>
          </w:tcPr>
          <w:p w14:paraId="3BEE1468" w14:textId="77777777" w:rsidR="00475007" w:rsidRPr="00130F83" w:rsidRDefault="00475007" w:rsidP="008C7502"/>
        </w:tc>
      </w:tr>
      <w:tr w:rsidR="00475007" w:rsidRPr="00130F83" w14:paraId="795D02E6" w14:textId="77777777" w:rsidTr="00033D0C">
        <w:trPr>
          <w:trHeight w:val="284"/>
        </w:trPr>
        <w:tc>
          <w:tcPr>
            <w:tcW w:w="3402" w:type="dxa"/>
          </w:tcPr>
          <w:p w14:paraId="6C146B60" w14:textId="2A191A72" w:rsidR="00475007" w:rsidRPr="00130F83" w:rsidRDefault="00742D5E" w:rsidP="008C7502">
            <w:r>
              <w:fldChar w:fldCharType="begin"/>
            </w:r>
            <w:r>
              <w:instrText xml:space="preserve"> INCLUDEPICTURE "https://i.pinimg.com/736x/68/02/24/6802248a9b0899d45c1cde735b4fb331.jpg" \* MERGEFORMATINET </w:instrText>
            </w:r>
            <w:r>
              <w:fldChar w:fldCharType="separate"/>
            </w:r>
            <w:r>
              <w:rPr>
                <w:noProof/>
              </w:rPr>
              <w:drawing>
                <wp:inline distT="0" distB="0" distL="0" distR="0" wp14:anchorId="655AFBE9" wp14:editId="7B771CEF">
                  <wp:extent cx="2192482" cy="1439545"/>
                  <wp:effectExtent l="0" t="0" r="5080" b="0"/>
                  <wp:docPr id="7946582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3392" t="10780" r="6743"/>
                          <a:stretch/>
                        </pic:blipFill>
                        <pic:spPr bwMode="auto">
                          <a:xfrm>
                            <a:off x="0" y="0"/>
                            <a:ext cx="2193175" cy="14400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283" w:type="dxa"/>
          </w:tcPr>
          <w:p w14:paraId="66683842" w14:textId="77777777" w:rsidR="00475007" w:rsidRPr="00130F83" w:rsidRDefault="00475007" w:rsidP="008C7502"/>
        </w:tc>
        <w:tc>
          <w:tcPr>
            <w:tcW w:w="3118" w:type="dxa"/>
          </w:tcPr>
          <w:p w14:paraId="47433BE1" w14:textId="4011256B" w:rsidR="00475007" w:rsidRPr="00130F83" w:rsidRDefault="000E4990" w:rsidP="008C7502">
            <w:r>
              <w:fldChar w:fldCharType="begin"/>
            </w:r>
            <w:r>
              <w:instrText xml:space="preserve"> INCLUDEPICTURE "https://film-grab.com/wp-content/uploads/photo-gallery/imported_from_media_libray/aliceinwonderland25.jpg?bwg=1547053568" \* MERGEFORMATINET </w:instrText>
            </w:r>
            <w:r>
              <w:fldChar w:fldCharType="separate"/>
            </w:r>
            <w:r>
              <w:rPr>
                <w:noProof/>
              </w:rPr>
              <w:drawing>
                <wp:inline distT="0" distB="0" distL="0" distR="0" wp14:anchorId="236A4EEF" wp14:editId="1E76FFD2">
                  <wp:extent cx="1985291" cy="1440000"/>
                  <wp:effectExtent l="0" t="0" r="0" b="0"/>
                  <wp:docPr id="144798366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4736" t="-25" r="7745" b="25"/>
                          <a:stretch/>
                        </pic:blipFill>
                        <pic:spPr bwMode="auto">
                          <a:xfrm>
                            <a:off x="0" y="0"/>
                            <a:ext cx="1985291" cy="14400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r>
      <w:tr w:rsidR="00475007" w:rsidRPr="00130F83" w14:paraId="18BDE03F" w14:textId="77777777" w:rsidTr="00033D0C">
        <w:trPr>
          <w:trHeight w:hRule="exact" w:val="284"/>
        </w:trPr>
        <w:tc>
          <w:tcPr>
            <w:tcW w:w="3402" w:type="dxa"/>
          </w:tcPr>
          <w:p w14:paraId="00451B6F" w14:textId="77777777" w:rsidR="00475007" w:rsidRPr="00130F83" w:rsidRDefault="00475007" w:rsidP="008C7502"/>
        </w:tc>
        <w:tc>
          <w:tcPr>
            <w:tcW w:w="283" w:type="dxa"/>
          </w:tcPr>
          <w:p w14:paraId="763A17C2" w14:textId="77777777" w:rsidR="00475007" w:rsidRPr="00130F83" w:rsidRDefault="00475007" w:rsidP="008C7502"/>
        </w:tc>
        <w:tc>
          <w:tcPr>
            <w:tcW w:w="3118" w:type="dxa"/>
          </w:tcPr>
          <w:p w14:paraId="2DAE74A6" w14:textId="77777777" w:rsidR="00475007" w:rsidRPr="00130F83" w:rsidRDefault="00475007" w:rsidP="008C7502"/>
        </w:tc>
      </w:tr>
    </w:tbl>
    <w:p w14:paraId="7637DDDC" w14:textId="7C47E462" w:rsidR="00475007" w:rsidRDefault="006A03E9" w:rsidP="008C7502">
      <w:pPr>
        <w:pStyle w:val="JobTitleorCaption"/>
      </w:pPr>
      <w:r w:rsidRPr="006A03E9">
        <w:t xml:space="preserve">Burton’s initial concept sketches </w:t>
      </w:r>
      <w:r w:rsidR="00FE0D98">
        <w:t>realised onscreen. LEft:</w:t>
      </w:r>
      <w:r w:rsidRPr="006A03E9">
        <w:t xml:space="preserve"> </w:t>
      </w:r>
      <w:r w:rsidRPr="00FE0D98">
        <w:rPr>
          <w:rStyle w:val="Emphasis"/>
          <w:b/>
          <w:bCs/>
        </w:rPr>
        <w:t>Edward Scissorhands</w:t>
      </w:r>
      <w:r w:rsidRPr="00FE0D98">
        <w:rPr>
          <w:b/>
          <w:bCs/>
        </w:rPr>
        <w:t xml:space="preserve"> (1990)</w:t>
      </w:r>
      <w:r w:rsidR="00FE0D98" w:rsidRPr="00FE0D98">
        <w:t>,</w:t>
      </w:r>
      <w:r w:rsidR="00FE0D98">
        <w:rPr>
          <w:b/>
          <w:bCs/>
        </w:rPr>
        <w:t xml:space="preserve"> </w:t>
      </w:r>
      <w:r w:rsidR="00FE0D98" w:rsidRPr="00FE0D98">
        <w:t>right:</w:t>
      </w:r>
      <w:r w:rsidR="00FE0D98">
        <w:rPr>
          <w:b/>
          <w:bCs/>
        </w:rPr>
        <w:t xml:space="preserve"> </w:t>
      </w:r>
      <w:r w:rsidRPr="00FE0D98">
        <w:rPr>
          <w:rStyle w:val="Emphasis"/>
          <w:b/>
          <w:bCs/>
        </w:rPr>
        <w:t>Alice in Wonderland</w:t>
      </w:r>
      <w:r w:rsidRPr="00FE0D98">
        <w:rPr>
          <w:b/>
          <w:bCs/>
        </w:rPr>
        <w:t xml:space="preserve"> (2010)</w:t>
      </w:r>
      <w:r w:rsidRPr="006A03E9">
        <w:t>.</w:t>
      </w:r>
      <w:r w:rsidR="00033D0C">
        <w:t xml:space="preserve"> Colleen atwood was costume designer for both films.</w:t>
      </w:r>
    </w:p>
    <w:p w14:paraId="726076B6" w14:textId="77777777" w:rsidR="004B1109" w:rsidRDefault="004B1109" w:rsidP="008C7502"/>
    <w:p w14:paraId="294B3512" w14:textId="1B7F7912" w:rsidR="004B1109" w:rsidRDefault="004B1109" w:rsidP="008C7502">
      <w:r w:rsidRPr="004B1109">
        <w:t xml:space="preserve">Through a process of iteration and collaboration, Burton’s worlds become as expressive as their inhabitants. CGI or animated backdrops </w:t>
      </w:r>
      <w:r w:rsidR="000B0D64">
        <w:t>may be</w:t>
      </w:r>
      <w:r w:rsidRPr="004B1109">
        <w:t xml:space="preserve"> more obviously manipulable, but </w:t>
      </w:r>
      <w:r w:rsidR="000B0D64">
        <w:t xml:space="preserve">films </w:t>
      </w:r>
      <w:r w:rsidR="00033FA5">
        <w:t>like</w:t>
      </w:r>
      <w:r w:rsidRPr="004B1109">
        <w:t xml:space="preserve"> </w:t>
      </w:r>
      <w:r w:rsidRPr="004B1109">
        <w:rPr>
          <w:i/>
          <w:iCs/>
        </w:rPr>
        <w:t xml:space="preserve">Edward Scissorhands </w:t>
      </w:r>
      <w:r w:rsidRPr="004B1109">
        <w:t xml:space="preserve">(1990) show that the medium of live-action </w:t>
      </w:r>
      <w:r w:rsidR="00033FA5">
        <w:t>is</w:t>
      </w:r>
      <w:r w:rsidRPr="004B1109">
        <w:t xml:space="preserve"> no obstacle to Burton’s vision</w:t>
      </w:r>
      <w:r w:rsidR="0090745B">
        <w:t>.</w:t>
      </w:r>
      <w:r w:rsidR="0019471A">
        <w:t xml:space="preserve"> </w:t>
      </w:r>
      <w:r w:rsidR="00DC15D2">
        <w:t xml:space="preserve">It was shot </w:t>
      </w:r>
      <w:r w:rsidR="008C7502" w:rsidRPr="004B1109">
        <w:t>in a real suburban neighbourhood t</w:t>
      </w:r>
      <w:r w:rsidR="00DC15D2">
        <w:t>ransformed into a heightened version of itself by</w:t>
      </w:r>
      <w:r w:rsidR="008C7502" w:rsidRPr="004B1109">
        <w:t xml:space="preserve"> the production crew, inspired by</w:t>
      </w:r>
      <w:r w:rsidR="00DC15D2">
        <w:t xml:space="preserve"> </w:t>
      </w:r>
      <w:r w:rsidR="00711369">
        <w:t xml:space="preserve">America’s </w:t>
      </w:r>
      <w:r w:rsidR="00DC15D2">
        <w:t xml:space="preserve">post-war </w:t>
      </w:r>
      <w:r w:rsidR="00951C8C">
        <w:t xml:space="preserve">mass housing projects </w:t>
      </w:r>
      <w:r w:rsidR="00711369">
        <w:t xml:space="preserve">such as </w:t>
      </w:r>
      <w:r w:rsidR="008C7502" w:rsidRPr="000B0D64">
        <w:t>Levittown, New York</w:t>
      </w:r>
      <w:r w:rsidR="00951C8C">
        <w:t xml:space="preserve">. </w:t>
      </w:r>
      <w:r w:rsidR="0012152D">
        <w:t>Its</w:t>
      </w:r>
      <w:r w:rsidR="0019471A" w:rsidRPr="0087095F">
        <w:t xml:space="preserve"> pastel tones were </w:t>
      </w:r>
      <w:r w:rsidR="00192E3C">
        <w:t>pulled</w:t>
      </w:r>
      <w:r w:rsidR="0019471A" w:rsidRPr="0087095F">
        <w:t xml:space="preserve"> </w:t>
      </w:r>
      <w:r w:rsidR="00192E3C">
        <w:lastRenderedPageBreak/>
        <w:t>from</w:t>
      </w:r>
      <w:r w:rsidR="0019471A" w:rsidRPr="0087095F">
        <w:t xml:space="preserve"> </w:t>
      </w:r>
      <w:r w:rsidR="0019471A">
        <w:t xml:space="preserve">the </w:t>
      </w:r>
      <w:r w:rsidR="0019471A" w:rsidRPr="0087095F">
        <w:t>American candy ‘Necco Wafers’</w:t>
      </w:r>
      <w:r w:rsidR="0098214E">
        <w:t xml:space="preserve">, evoking both saccharine uniformity and </w:t>
      </w:r>
      <w:r w:rsidR="002C765D">
        <w:t>“the memory of growing up in suburbia</w:t>
      </w:r>
      <w:r w:rsidR="00192E3C">
        <w:t>” (Burton quoted in Easton, 1990).</w:t>
      </w:r>
    </w:p>
    <w:p w14:paraId="71E899A3" w14:textId="77777777" w:rsidR="003A6825" w:rsidRDefault="003A6825" w:rsidP="008C7502"/>
    <w:tbl>
      <w:tblPr>
        <w:tblStyle w:val="TableGrid"/>
        <w:tblW w:w="6802" w:type="dxa"/>
        <w:tblLayout w:type="fixed"/>
        <w:tblLook w:val="04A0" w:firstRow="1" w:lastRow="0" w:firstColumn="1" w:lastColumn="0" w:noHBand="0" w:noVBand="1"/>
      </w:tblPr>
      <w:tblGrid>
        <w:gridCol w:w="3969"/>
        <w:gridCol w:w="284"/>
        <w:gridCol w:w="2549"/>
      </w:tblGrid>
      <w:tr w:rsidR="003A6825" w:rsidRPr="00130F83" w14:paraId="631EC7C8" w14:textId="77777777" w:rsidTr="004F17BF">
        <w:trPr>
          <w:trHeight w:val="4426"/>
        </w:trPr>
        <w:tc>
          <w:tcPr>
            <w:tcW w:w="3969" w:type="dxa"/>
          </w:tcPr>
          <w:p w14:paraId="3B17B116" w14:textId="77777777" w:rsidR="003A6825" w:rsidRDefault="003A6825" w:rsidP="00FE1D2A">
            <w:r>
              <w:fldChar w:fldCharType="begin"/>
            </w:r>
            <w:r>
              <w:instrText xml:space="preserve"> INCLUDEPICTURE "https://film-grab.com/wp-content/uploads/photo-gallery/11%20(345).jpg?bwg=1547212195" \* MERGEFORMATINET </w:instrText>
            </w:r>
            <w:r>
              <w:fldChar w:fldCharType="separate"/>
            </w:r>
            <w:r>
              <w:rPr>
                <w:noProof/>
              </w:rPr>
              <w:drawing>
                <wp:inline distT="0" distB="0" distL="0" distR="0" wp14:anchorId="3D7983B8" wp14:editId="37C1EF42">
                  <wp:extent cx="2581521" cy="1404000"/>
                  <wp:effectExtent l="0" t="0" r="0" b="5715"/>
                  <wp:docPr id="14199201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81521" cy="1404000"/>
                          </a:xfrm>
                          <a:prstGeom prst="rect">
                            <a:avLst/>
                          </a:prstGeom>
                          <a:noFill/>
                          <a:ln>
                            <a:noFill/>
                          </a:ln>
                        </pic:spPr>
                      </pic:pic>
                    </a:graphicData>
                  </a:graphic>
                </wp:inline>
              </w:drawing>
            </w:r>
            <w:r>
              <w:fldChar w:fldCharType="end"/>
            </w:r>
          </w:p>
          <w:p w14:paraId="21D6FC9A" w14:textId="77777777" w:rsidR="003A6825" w:rsidRPr="004F17BF" w:rsidRDefault="003A6825" w:rsidP="00FE1D2A">
            <w:pPr>
              <w:rPr>
                <w:sz w:val="20"/>
                <w:szCs w:val="18"/>
              </w:rPr>
            </w:pPr>
          </w:p>
          <w:p w14:paraId="1AD83E94" w14:textId="037B3F6B" w:rsidR="003A6825" w:rsidRPr="00130F83" w:rsidRDefault="003A6825" w:rsidP="00FE1D2A">
            <w:r w:rsidRPr="00B45796">
              <w:fldChar w:fldCharType="begin"/>
            </w:r>
            <w:r w:rsidRPr="00B45796">
              <w:instrText xml:space="preserve"> INCLUDEPICTURE "https://m.media-amazon.com/images/M/MV5BOTI5MzE2NmItMThiNC00NThjLWE0YTktYTM3NDc0ZWQ5ZTM1XkEyXkFqcGdeQXVyNDQxNjcxNQ@@._V1_FMjpg_UX1920_.jpg" \* MERGEFORMATINET </w:instrText>
            </w:r>
            <w:r w:rsidRPr="00B45796">
              <w:fldChar w:fldCharType="separate"/>
            </w:r>
            <w:r w:rsidRPr="00B45796">
              <w:rPr>
                <w:noProof/>
              </w:rPr>
              <w:drawing>
                <wp:inline distT="0" distB="0" distL="0" distR="0" wp14:anchorId="2A3C8D5E" wp14:editId="32E675E8">
                  <wp:extent cx="2510605" cy="1368000"/>
                  <wp:effectExtent l="0" t="0" r="4445" b="3810"/>
                  <wp:docPr id="1661341814" name="Picture 6" descr="A car driving on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783638" name="Picture 6" descr="A car driving on a road&#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l="82" r="82"/>
                          <a:stretch>
                            <a:fillRect/>
                          </a:stretch>
                        </pic:blipFill>
                        <pic:spPr bwMode="auto">
                          <a:xfrm>
                            <a:off x="0" y="0"/>
                            <a:ext cx="2510605" cy="1368000"/>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c>
          <w:tcPr>
            <w:tcW w:w="284" w:type="dxa"/>
          </w:tcPr>
          <w:p w14:paraId="74E5807D" w14:textId="77777777" w:rsidR="003A6825" w:rsidRPr="00130F83" w:rsidRDefault="003A6825" w:rsidP="00FE1D2A"/>
        </w:tc>
        <w:tc>
          <w:tcPr>
            <w:tcW w:w="2549" w:type="dxa"/>
          </w:tcPr>
          <w:p w14:paraId="36351A5E" w14:textId="77777777" w:rsidR="003A6825" w:rsidRDefault="003A6825" w:rsidP="00FE1D2A">
            <w:r>
              <w:fldChar w:fldCharType="begin"/>
            </w:r>
            <w:r>
              <w:instrText xml:space="preserve"> INCLUDEPICTURE "https://film-grab.com/wp-content/uploads/photo-gallery/28%20(345).jpg?bwg=1547212195" \* MERGEFORMATINET </w:instrText>
            </w:r>
            <w:r>
              <w:fldChar w:fldCharType="separate"/>
            </w:r>
            <w:r>
              <w:rPr>
                <w:noProof/>
              </w:rPr>
              <w:drawing>
                <wp:inline distT="0" distB="0" distL="0" distR="0" wp14:anchorId="30EBB783" wp14:editId="1FA92A21">
                  <wp:extent cx="1602000" cy="871271"/>
                  <wp:effectExtent l="0" t="0" r="0" b="5080"/>
                  <wp:docPr id="176320393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02000" cy="871271"/>
                          </a:xfrm>
                          <a:prstGeom prst="rect">
                            <a:avLst/>
                          </a:prstGeom>
                          <a:noFill/>
                          <a:ln>
                            <a:noFill/>
                          </a:ln>
                        </pic:spPr>
                      </pic:pic>
                    </a:graphicData>
                  </a:graphic>
                </wp:inline>
              </w:drawing>
            </w:r>
            <w:r>
              <w:fldChar w:fldCharType="end"/>
            </w:r>
          </w:p>
          <w:p w14:paraId="308A47F4" w14:textId="77777777" w:rsidR="003A6825" w:rsidRPr="004F17BF" w:rsidRDefault="003A6825" w:rsidP="00FE1D2A">
            <w:pPr>
              <w:rPr>
                <w:sz w:val="20"/>
                <w:szCs w:val="18"/>
              </w:rPr>
            </w:pPr>
          </w:p>
          <w:p w14:paraId="677CEC88" w14:textId="77777777" w:rsidR="003A6825" w:rsidRDefault="003A6825" w:rsidP="00FE1D2A">
            <w:r>
              <w:fldChar w:fldCharType="begin"/>
            </w:r>
            <w:r>
              <w:instrText xml:space="preserve"> INCLUDEPICTURE "https://film-grab.com/wp-content/uploads/photo-gallery/10%20(345).jpg?bwg=1547212196" \* MERGEFORMATINET </w:instrText>
            </w:r>
            <w:r>
              <w:fldChar w:fldCharType="separate"/>
            </w:r>
            <w:r>
              <w:rPr>
                <w:noProof/>
              </w:rPr>
              <w:drawing>
                <wp:inline distT="0" distB="0" distL="0" distR="0" wp14:anchorId="78DBF854" wp14:editId="5A7D7382">
                  <wp:extent cx="1620000" cy="881061"/>
                  <wp:effectExtent l="0" t="0" r="5715" b="0"/>
                  <wp:docPr id="7597337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20000" cy="881061"/>
                          </a:xfrm>
                          <a:prstGeom prst="rect">
                            <a:avLst/>
                          </a:prstGeom>
                          <a:noFill/>
                          <a:ln>
                            <a:noFill/>
                          </a:ln>
                        </pic:spPr>
                      </pic:pic>
                    </a:graphicData>
                  </a:graphic>
                </wp:inline>
              </w:drawing>
            </w:r>
            <w:r>
              <w:fldChar w:fldCharType="end"/>
            </w:r>
          </w:p>
          <w:p w14:paraId="4E503D1C" w14:textId="77777777" w:rsidR="003A6825" w:rsidRPr="004F17BF" w:rsidRDefault="003A6825" w:rsidP="00FE1D2A">
            <w:pPr>
              <w:rPr>
                <w:sz w:val="20"/>
                <w:szCs w:val="18"/>
              </w:rPr>
            </w:pPr>
          </w:p>
          <w:p w14:paraId="237F3B9D" w14:textId="2222943E" w:rsidR="003A6825" w:rsidRPr="00130F83" w:rsidRDefault="003A6825" w:rsidP="00FE1D2A">
            <w:r>
              <w:fldChar w:fldCharType="begin"/>
            </w:r>
            <w:r>
              <w:instrText xml:space="preserve"> INCLUDEPICTURE "https://overduemagazine.com/wp-content/uploads/2023/12/1012.-How-Fashion-is-its-own-Character-in-Edward-Scissorhands_Page_2_Image_0003-copy.jpg" \* MERGEFORMATINET </w:instrText>
            </w:r>
            <w:r>
              <w:fldChar w:fldCharType="separate"/>
            </w:r>
            <w:r>
              <w:rPr>
                <w:noProof/>
              </w:rPr>
              <w:drawing>
                <wp:inline distT="0" distB="0" distL="0" distR="0" wp14:anchorId="239DCC44" wp14:editId="57F651B3">
                  <wp:extent cx="1603719" cy="860400"/>
                  <wp:effectExtent l="0" t="0" r="0" b="3810"/>
                  <wp:docPr id="44577680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03719" cy="860400"/>
                          </a:xfrm>
                          <a:prstGeom prst="rect">
                            <a:avLst/>
                          </a:prstGeom>
                          <a:noFill/>
                          <a:ln>
                            <a:noFill/>
                          </a:ln>
                        </pic:spPr>
                      </pic:pic>
                    </a:graphicData>
                  </a:graphic>
                </wp:inline>
              </w:drawing>
            </w:r>
            <w:r>
              <w:fldChar w:fldCharType="end"/>
            </w:r>
          </w:p>
        </w:tc>
      </w:tr>
      <w:tr w:rsidR="003A6825" w:rsidRPr="00130F83" w14:paraId="61DB8490" w14:textId="77777777" w:rsidTr="004F17BF">
        <w:trPr>
          <w:trHeight w:hRule="exact" w:val="283"/>
        </w:trPr>
        <w:tc>
          <w:tcPr>
            <w:tcW w:w="3969" w:type="dxa"/>
          </w:tcPr>
          <w:p w14:paraId="147C7775" w14:textId="77777777" w:rsidR="003A6825" w:rsidRPr="00130F83" w:rsidRDefault="003A6825" w:rsidP="00FE1D2A"/>
        </w:tc>
        <w:tc>
          <w:tcPr>
            <w:tcW w:w="284" w:type="dxa"/>
          </w:tcPr>
          <w:p w14:paraId="05FF87B1" w14:textId="77777777" w:rsidR="003A6825" w:rsidRPr="00130F83" w:rsidRDefault="003A6825" w:rsidP="00FE1D2A"/>
        </w:tc>
        <w:tc>
          <w:tcPr>
            <w:tcW w:w="2549" w:type="dxa"/>
          </w:tcPr>
          <w:p w14:paraId="37055004" w14:textId="243E6266" w:rsidR="003A6825" w:rsidRPr="00130F83" w:rsidRDefault="003A6825" w:rsidP="00FE1D2A"/>
        </w:tc>
      </w:tr>
    </w:tbl>
    <w:p w14:paraId="5C189C33" w14:textId="09B831EF" w:rsidR="002E55B2" w:rsidRDefault="00D7265E" w:rsidP="00475554">
      <w:pPr>
        <w:pStyle w:val="JobTitleorCaption"/>
      </w:pPr>
      <w:r w:rsidRPr="00D7265E">
        <w:t xml:space="preserve">Stills from </w:t>
      </w:r>
      <w:r w:rsidRPr="00475554">
        <w:rPr>
          <w:rStyle w:val="Strong"/>
        </w:rPr>
        <w:t>Edward Scissorhands (1990)</w:t>
      </w:r>
      <w:r w:rsidR="00B263F3" w:rsidRPr="00475554">
        <w:rPr>
          <w:rStyle w:val="Strong"/>
        </w:rPr>
        <w:t>.</w:t>
      </w:r>
      <w:r w:rsidRPr="00475554">
        <w:rPr>
          <w:rStyle w:val="Strong"/>
        </w:rPr>
        <w:t xml:space="preserve"> costume design by Colleen atwood</w:t>
      </w:r>
      <w:r w:rsidR="00B263F3" w:rsidRPr="00475554">
        <w:rPr>
          <w:rStyle w:val="Strong"/>
        </w:rPr>
        <w:t xml:space="preserve">, </w:t>
      </w:r>
      <w:r w:rsidRPr="00475554">
        <w:rPr>
          <w:rStyle w:val="Strong"/>
        </w:rPr>
        <w:t xml:space="preserve">production design by </w:t>
      </w:r>
      <w:r w:rsidR="00B263F3" w:rsidRPr="00475554">
        <w:rPr>
          <w:rStyle w:val="Strong"/>
        </w:rPr>
        <w:t>Bo welch</w:t>
      </w:r>
      <w:r w:rsidRPr="00475554">
        <w:rPr>
          <w:rStyle w:val="Strong"/>
        </w:rPr>
        <w:t>.</w:t>
      </w:r>
      <w:r w:rsidRPr="00D7265E">
        <w:t xml:space="preserve"> note Edward’s castle looming in the </w:t>
      </w:r>
      <w:r w:rsidR="003E0E56">
        <w:t>Left</w:t>
      </w:r>
      <w:r w:rsidRPr="00D7265E">
        <w:t>-hand image</w:t>
      </w:r>
      <w:r w:rsidR="003E0E56">
        <w:t>S</w:t>
      </w:r>
      <w:r w:rsidRPr="00D7265E">
        <w:t>.</w:t>
      </w:r>
    </w:p>
    <w:p w14:paraId="4F1CD483" w14:textId="77777777" w:rsidR="008C5BE9" w:rsidRDefault="008C5BE9" w:rsidP="008C7502"/>
    <w:p w14:paraId="0F099194" w14:textId="271BC1DB" w:rsidR="004A51F2" w:rsidRDefault="0087095F" w:rsidP="008C7502">
      <w:r w:rsidRPr="008C7502">
        <w:t>Edward’s castle was physically built near the shooting location, but shot separately</w:t>
      </w:r>
      <w:r w:rsidR="00D95A92" w:rsidRPr="008C7502">
        <w:t xml:space="preserve"> </w:t>
      </w:r>
      <w:r w:rsidRPr="0087095F">
        <w:t xml:space="preserve">before being </w:t>
      </w:r>
      <w:r w:rsidRPr="006B433E">
        <w:rPr>
          <w:b/>
          <w:bCs/>
        </w:rPr>
        <w:t>composited</w:t>
      </w:r>
      <w:r w:rsidRPr="0087095F">
        <w:t xml:space="preserve"> together</w:t>
      </w:r>
      <w:r w:rsidR="003E0E56">
        <w:t xml:space="preserve"> (sometimes very pointedly, as you can see in the images above)</w:t>
      </w:r>
      <w:r w:rsidR="00D95A92">
        <w:t xml:space="preserve">. This </w:t>
      </w:r>
      <w:r w:rsidR="00192E3C">
        <w:t xml:space="preserve">was </w:t>
      </w:r>
      <w:r w:rsidRPr="0087095F">
        <w:t xml:space="preserve">one of </w:t>
      </w:r>
      <w:r w:rsidR="00D95A92">
        <w:t xml:space="preserve">the </w:t>
      </w:r>
      <w:r w:rsidRPr="0087095F">
        <w:t xml:space="preserve">only pieces of digital editing in </w:t>
      </w:r>
      <w:r w:rsidR="000814BF">
        <w:t>the</w:t>
      </w:r>
      <w:r w:rsidRPr="0087095F">
        <w:t xml:space="preserve"> film</w:t>
      </w:r>
      <w:r w:rsidR="00192E3C">
        <w:t xml:space="preserve">, </w:t>
      </w:r>
      <w:r w:rsidR="000529AA">
        <w:t>and</w:t>
      </w:r>
      <w:r w:rsidR="00192E3C">
        <w:t xml:space="preserve"> was vital to </w:t>
      </w:r>
      <w:r w:rsidRPr="0087095F">
        <w:t>provide Burton’s signature visual juxtaposition</w:t>
      </w:r>
      <w:r w:rsidR="002C50C4">
        <w:t>.</w:t>
      </w:r>
    </w:p>
    <w:p w14:paraId="5102BA17" w14:textId="77777777" w:rsidR="00C25A12" w:rsidRDefault="00C25A12" w:rsidP="008C7502"/>
    <w:p w14:paraId="5929DF49" w14:textId="478510F6" w:rsidR="008C5BE9" w:rsidRPr="00A463CF" w:rsidRDefault="002C50C4" w:rsidP="00A463CF">
      <w:pPr>
        <w:pStyle w:val="Quote"/>
      </w:pPr>
      <w:r w:rsidRPr="00A463CF">
        <w:t>“The great thrill is the friction between those two aesthetics within a single frame.” – Burton’s regular production designer Bo Welch</w:t>
      </w:r>
      <w:r w:rsidR="005269E6" w:rsidRPr="00A463CF">
        <w:t xml:space="preserve"> on</w:t>
      </w:r>
      <w:r w:rsidR="000529AA" w:rsidRPr="00A463CF">
        <w:t xml:space="preserve"> </w:t>
      </w:r>
      <w:r w:rsidR="005269E6" w:rsidRPr="00C25A12">
        <w:rPr>
          <w:i w:val="0"/>
          <w:iCs/>
        </w:rPr>
        <w:t>Edward Scissorhands</w:t>
      </w:r>
      <w:r w:rsidR="005269E6" w:rsidRPr="00A463CF">
        <w:t>.</w:t>
      </w:r>
      <w:r w:rsidRPr="00A463CF">
        <w:t xml:space="preserve"> </w:t>
      </w:r>
      <w:r w:rsidR="000529AA" w:rsidRPr="00A463CF">
        <w:t>Q</w:t>
      </w:r>
      <w:r w:rsidRPr="00A463CF">
        <w:t xml:space="preserve">uoted in </w:t>
      </w:r>
      <w:r w:rsidR="0087095F" w:rsidRPr="00A463CF">
        <w:t>Chernov, 2015</w:t>
      </w:r>
      <w:r w:rsidRPr="00A463CF">
        <w:t>.</w:t>
      </w:r>
    </w:p>
    <w:p w14:paraId="0228DDA7" w14:textId="77777777" w:rsidR="0019471A" w:rsidRDefault="0019471A" w:rsidP="008C7502"/>
    <w:p w14:paraId="504C5FF3" w14:textId="7B65FE3A" w:rsidR="002A127E" w:rsidRDefault="005B4237" w:rsidP="008C7502">
      <w:r w:rsidRPr="005B4237">
        <w:t xml:space="preserve">A very different approach to physical sets was taken for </w:t>
      </w:r>
      <w:r w:rsidRPr="005B4237">
        <w:rPr>
          <w:i/>
          <w:iCs/>
        </w:rPr>
        <w:t>Batman</w:t>
      </w:r>
      <w:r w:rsidRPr="005B4237">
        <w:t xml:space="preserve"> (1989, Oscar-winning production design by Anton Furst) and </w:t>
      </w:r>
      <w:r w:rsidRPr="005B4237">
        <w:rPr>
          <w:i/>
          <w:iCs/>
        </w:rPr>
        <w:t>Batman Returns</w:t>
      </w:r>
      <w:r w:rsidRPr="005B4237">
        <w:t xml:space="preserve"> (1992, by Bo Welch again).</w:t>
      </w:r>
      <w:r w:rsidR="002A127E">
        <w:t xml:space="preserve"> </w:t>
      </w:r>
      <w:r w:rsidRPr="005B4237">
        <w:t xml:space="preserve">Inspired by </w:t>
      </w:r>
      <w:r w:rsidRPr="005B4237">
        <w:rPr>
          <w:b/>
          <w:bCs/>
        </w:rPr>
        <w:t>German Expressionist cinema</w:t>
      </w:r>
      <w:r w:rsidRPr="005B4237">
        <w:t xml:space="preserve">, a huge influence on Burton’s filmography, the city of Gotham </w:t>
      </w:r>
      <w:r w:rsidR="006B433E">
        <w:t>was</w:t>
      </w:r>
      <w:r w:rsidRPr="005B4237">
        <w:t xml:space="preserve"> rendered </w:t>
      </w:r>
      <w:r w:rsidR="00F225A7">
        <w:t>using</w:t>
      </w:r>
      <w:r w:rsidR="001F31C4">
        <w:t xml:space="preserve"> </w:t>
      </w:r>
      <w:r w:rsidRPr="005B4237">
        <w:t>miniatures and painted backdrops (</w:t>
      </w:r>
      <w:r w:rsidRPr="005B4237">
        <w:rPr>
          <w:b/>
          <w:bCs/>
        </w:rPr>
        <w:t>matte paintings</w:t>
      </w:r>
      <w:r w:rsidRPr="005B4237">
        <w:t>).</w:t>
      </w:r>
    </w:p>
    <w:p w14:paraId="5D1D3CAA" w14:textId="77777777" w:rsidR="00BF2CCC" w:rsidRDefault="00BF2CCC" w:rsidP="008C7502"/>
    <w:p w14:paraId="022B921A" w14:textId="77777777" w:rsidR="00C25A12" w:rsidRDefault="00C25A12" w:rsidP="00C25A12">
      <w:r w:rsidRPr="005B4237">
        <w:t xml:space="preserve">These techniques </w:t>
      </w:r>
      <w:r>
        <w:t>date back to</w:t>
      </w:r>
      <w:r w:rsidRPr="005B4237">
        <w:t xml:space="preserve"> the early 20</w:t>
      </w:r>
      <w:r w:rsidRPr="005B4237">
        <w:rPr>
          <w:vertAlign w:val="superscript"/>
        </w:rPr>
        <w:t>th</w:t>
      </w:r>
      <w:r w:rsidRPr="005B4237">
        <w:t xml:space="preserve"> century – notably Fritz Lang’s </w:t>
      </w:r>
      <w:r w:rsidRPr="005B4237">
        <w:rPr>
          <w:i/>
          <w:iCs/>
        </w:rPr>
        <w:t>Metropolis</w:t>
      </w:r>
      <w:r w:rsidRPr="005B4237">
        <w:t xml:space="preserve"> , a clear visual inspiration for Burton’s Gotham – to render landscapes too large or otherworldly to be shot on location or built full-size.</w:t>
      </w:r>
      <w:r>
        <w:t xml:space="preserve"> </w:t>
      </w:r>
      <w:r w:rsidRPr="005B4237">
        <w:t xml:space="preserve">Footage </w:t>
      </w:r>
      <w:r>
        <w:t>could</w:t>
      </w:r>
      <w:r w:rsidRPr="005B4237">
        <w:t xml:space="preserve"> be </w:t>
      </w:r>
      <w:r w:rsidRPr="006B433E">
        <w:t>composited</w:t>
      </w:r>
      <w:r w:rsidRPr="005B4237">
        <w:t xml:space="preserve"> with animation or even </w:t>
      </w:r>
      <w:r w:rsidRPr="005B4237">
        <w:lastRenderedPageBreak/>
        <w:t>live-action actors</w:t>
      </w:r>
      <w:r>
        <w:t xml:space="preserve"> in </w:t>
      </w:r>
      <w:r w:rsidRPr="00D67F01">
        <w:rPr>
          <w:b/>
          <w:bCs/>
        </w:rPr>
        <w:t>post-production</w:t>
      </w:r>
      <w:r w:rsidRPr="005B4237">
        <w:t xml:space="preserve"> using double-exposure</w:t>
      </w:r>
      <w:r>
        <w:t xml:space="preserve">, </w:t>
      </w:r>
      <w:r w:rsidRPr="005B4237">
        <w:t>chroma keying (‘green screen’)</w:t>
      </w:r>
      <w:r>
        <w:t>,</w:t>
      </w:r>
      <w:r w:rsidRPr="005B4237">
        <w:t xml:space="preserve"> or nowadays digitally</w:t>
      </w:r>
      <w:r>
        <w:t>.</w:t>
      </w:r>
    </w:p>
    <w:p w14:paraId="31D86496" w14:textId="77777777" w:rsidR="00C25A12" w:rsidRDefault="00C25A12" w:rsidP="008C7502"/>
    <w:tbl>
      <w:tblPr>
        <w:tblStyle w:val="TableGrid"/>
        <w:tblW w:w="6804" w:type="dxa"/>
        <w:tblLayout w:type="fixed"/>
        <w:tblLook w:val="04A0" w:firstRow="1" w:lastRow="0" w:firstColumn="1" w:lastColumn="0" w:noHBand="0" w:noVBand="1"/>
      </w:tblPr>
      <w:tblGrid>
        <w:gridCol w:w="2552"/>
        <w:gridCol w:w="283"/>
        <w:gridCol w:w="3969"/>
      </w:tblGrid>
      <w:tr w:rsidR="00490FDA" w:rsidRPr="00130F83" w14:paraId="56977CDF" w14:textId="77777777" w:rsidTr="00402463">
        <w:trPr>
          <w:trHeight w:val="3742"/>
        </w:trPr>
        <w:tc>
          <w:tcPr>
            <w:tcW w:w="2552" w:type="dxa"/>
          </w:tcPr>
          <w:p w14:paraId="117D756C" w14:textId="77777777" w:rsidR="00BF2CCC" w:rsidRPr="00130F83" w:rsidRDefault="00BF2CCC" w:rsidP="00FE1D2A">
            <w:r>
              <w:fldChar w:fldCharType="begin"/>
            </w:r>
            <w:r>
              <w:instrText xml:space="preserve"> INCLUDEPICTURE "https://live.staticflickr.com/4057/4470428714_4e5173bbf0_b.jpg" \* MERGEFORMATINET </w:instrText>
            </w:r>
            <w:r>
              <w:fldChar w:fldCharType="separate"/>
            </w:r>
            <w:r>
              <w:rPr>
                <w:noProof/>
              </w:rPr>
              <w:drawing>
                <wp:inline distT="0" distB="0" distL="0" distR="0" wp14:anchorId="568A6917" wp14:editId="35CCBD86">
                  <wp:extent cx="1675149" cy="2411730"/>
                  <wp:effectExtent l="0" t="0" r="1270" b="1270"/>
                  <wp:docPr id="528043298" name="Picture 20" descr="A movie set of a movie s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043298" name="Picture 20" descr="A movie set of a movie set&#10;&#10;Description automatically generated"/>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3314" b="4777"/>
                          <a:stretch/>
                        </pic:blipFill>
                        <pic:spPr bwMode="auto">
                          <a:xfrm>
                            <a:off x="0" y="0"/>
                            <a:ext cx="1675149" cy="241173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283" w:type="dxa"/>
          </w:tcPr>
          <w:p w14:paraId="150E715A" w14:textId="77777777" w:rsidR="00BF2CCC" w:rsidRPr="00130F83" w:rsidRDefault="00BF2CCC" w:rsidP="00FE1D2A"/>
        </w:tc>
        <w:tc>
          <w:tcPr>
            <w:tcW w:w="3969" w:type="dxa"/>
          </w:tcPr>
          <w:p w14:paraId="661F3740" w14:textId="77777777" w:rsidR="00BF2CCC" w:rsidRPr="00130F83" w:rsidRDefault="00BF2CCC" w:rsidP="00FE1D2A">
            <w:r w:rsidRPr="00B45796">
              <w:fldChar w:fldCharType="begin"/>
            </w:r>
            <w:r w:rsidRPr="00B45796">
              <w:instrText xml:space="preserve"> INCLUDEPICTURE "https://socks-studio.com/img/blog/metropolis-02-04-1200x900.jpg" \* MERGEFORMATINET </w:instrText>
            </w:r>
            <w:r w:rsidRPr="00B45796">
              <w:fldChar w:fldCharType="separate"/>
            </w:r>
            <w:r w:rsidRPr="00B45796">
              <w:rPr>
                <w:noProof/>
              </w:rPr>
              <w:drawing>
                <wp:inline distT="0" distB="0" distL="0" distR="0" wp14:anchorId="54C1399A" wp14:editId="3B33BACA">
                  <wp:extent cx="2968749" cy="2412000"/>
                  <wp:effectExtent l="0" t="0" r="3175" b="1270"/>
                  <wp:docPr id="1362905675" name="Picture 59" descr="A group of men working on a construction 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511405" name="Picture 59" descr="A group of men working on a construction site&#10;&#10;Description automatically generated"/>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7070" t="-15" r="580" b="15"/>
                          <a:stretch/>
                        </pic:blipFill>
                        <pic:spPr bwMode="auto">
                          <a:xfrm>
                            <a:off x="0" y="0"/>
                            <a:ext cx="2968749" cy="2412000"/>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r>
      <w:tr w:rsidR="00490FDA" w:rsidRPr="00130F83" w14:paraId="418D4121" w14:textId="77777777" w:rsidTr="00402463">
        <w:trPr>
          <w:trHeight w:hRule="exact" w:val="284"/>
        </w:trPr>
        <w:tc>
          <w:tcPr>
            <w:tcW w:w="2552" w:type="dxa"/>
          </w:tcPr>
          <w:p w14:paraId="0C9E6310" w14:textId="77777777" w:rsidR="00BF2CCC" w:rsidRPr="00130F83" w:rsidRDefault="00BF2CCC" w:rsidP="00FE1D2A"/>
        </w:tc>
        <w:tc>
          <w:tcPr>
            <w:tcW w:w="283" w:type="dxa"/>
          </w:tcPr>
          <w:p w14:paraId="334B0D71" w14:textId="77777777" w:rsidR="00BF2CCC" w:rsidRPr="00130F83" w:rsidRDefault="00BF2CCC" w:rsidP="00FE1D2A"/>
        </w:tc>
        <w:tc>
          <w:tcPr>
            <w:tcW w:w="3969" w:type="dxa"/>
          </w:tcPr>
          <w:p w14:paraId="614F7D78" w14:textId="77777777" w:rsidR="00BF2CCC" w:rsidRPr="00130F83" w:rsidRDefault="00BF2CCC" w:rsidP="00FE1D2A"/>
        </w:tc>
      </w:tr>
      <w:tr w:rsidR="00BE7C35" w:rsidRPr="00130F83" w14:paraId="11875EB4" w14:textId="77777777" w:rsidTr="00402463">
        <w:trPr>
          <w:trHeight w:val="284"/>
        </w:trPr>
        <w:tc>
          <w:tcPr>
            <w:tcW w:w="2552" w:type="dxa"/>
          </w:tcPr>
          <w:p w14:paraId="4DB9E2EF" w14:textId="36F3DB38" w:rsidR="00BE7C35" w:rsidRPr="00130F83" w:rsidRDefault="00BE7C35" w:rsidP="00BE7C35">
            <w:pPr>
              <w:pStyle w:val="JobTitleorCaption"/>
            </w:pPr>
            <w:r w:rsidRPr="005008D6">
              <w:rPr>
                <w:b/>
                <w:bCs/>
                <w:i/>
                <w:iCs/>
              </w:rPr>
              <w:t>Batman</w:t>
            </w:r>
            <w:r w:rsidRPr="005008D6">
              <w:rPr>
                <w:b/>
                <w:bCs/>
              </w:rPr>
              <w:t xml:space="preserve"> (1989), Tim Burton. Production design</w:t>
            </w:r>
            <w:r w:rsidR="00490FDA">
              <w:rPr>
                <w:b/>
                <w:bCs/>
              </w:rPr>
              <w:t xml:space="preserve">: </w:t>
            </w:r>
            <w:r w:rsidRPr="005008D6">
              <w:rPr>
                <w:b/>
                <w:bCs/>
              </w:rPr>
              <w:t>Anton furst.</w:t>
            </w:r>
            <w:r w:rsidR="00490FDA">
              <w:t xml:space="preserve"> </w:t>
            </w:r>
            <w:r w:rsidR="00490FDA" w:rsidRPr="009C0D0B">
              <w:t>Murray Close © Warner Bros., The Guber-Peters Company, PolyGram Filmed Entertainment.</w:t>
            </w:r>
          </w:p>
        </w:tc>
        <w:tc>
          <w:tcPr>
            <w:tcW w:w="283" w:type="dxa"/>
          </w:tcPr>
          <w:p w14:paraId="6F43D37F" w14:textId="77777777" w:rsidR="00BE7C35" w:rsidRPr="00130F83" w:rsidRDefault="00BE7C35" w:rsidP="00BE7C35">
            <w:pPr>
              <w:pStyle w:val="JobTitleorCaption"/>
            </w:pPr>
          </w:p>
        </w:tc>
        <w:tc>
          <w:tcPr>
            <w:tcW w:w="3969" w:type="dxa"/>
          </w:tcPr>
          <w:p w14:paraId="1815A5D3" w14:textId="16016317" w:rsidR="00BE7C35" w:rsidRPr="00801DDC" w:rsidRDefault="005008D6" w:rsidP="00801DDC">
            <w:pPr>
              <w:pStyle w:val="JobTitleorCaption"/>
              <w:rPr>
                <w:b/>
                <w:bCs/>
              </w:rPr>
            </w:pPr>
            <w:r w:rsidRPr="005008D6">
              <w:rPr>
                <w:b/>
                <w:bCs/>
                <w:i/>
                <w:iCs/>
              </w:rPr>
              <w:t>Metropolis</w:t>
            </w:r>
            <w:r>
              <w:rPr>
                <w:b/>
                <w:bCs/>
              </w:rPr>
              <w:t xml:space="preserve"> (1927), Fritz lang. production design</w:t>
            </w:r>
            <w:r w:rsidR="00490FDA">
              <w:rPr>
                <w:b/>
                <w:bCs/>
              </w:rPr>
              <w:t xml:space="preserve">: </w:t>
            </w:r>
            <w:r w:rsidRPr="00110F65">
              <w:rPr>
                <w:b/>
                <w:bCs/>
              </w:rPr>
              <w:t>otto Hunte, Erich Kettelhut and Karl Vollbrecht</w:t>
            </w:r>
            <w:r>
              <w:rPr>
                <w:b/>
                <w:bCs/>
              </w:rPr>
              <w:t>.</w:t>
            </w:r>
            <w:r w:rsidR="00801DDC">
              <w:rPr>
                <w:b/>
                <w:bCs/>
              </w:rPr>
              <w:t xml:space="preserve"> </w:t>
            </w:r>
            <w:r w:rsidR="00801DDC" w:rsidRPr="00801DDC">
              <w:t xml:space="preserve">Note </w:t>
            </w:r>
            <w:r w:rsidR="00801DDC">
              <w:t xml:space="preserve">the </w:t>
            </w:r>
            <w:r w:rsidR="00801DDC" w:rsidRPr="00801DDC">
              <w:t xml:space="preserve">combination of 3D miniatures </w:t>
            </w:r>
            <w:r w:rsidR="00490FDA">
              <w:t>with</w:t>
            </w:r>
            <w:r w:rsidR="00801DDC" w:rsidRPr="00801DDC">
              <w:t xml:space="preserve"> </w:t>
            </w:r>
            <w:r w:rsidR="00801DDC">
              <w:t>2d</w:t>
            </w:r>
            <w:r w:rsidR="00801DDC" w:rsidRPr="00801DDC">
              <w:t xml:space="preserve"> façade</w:t>
            </w:r>
            <w:r w:rsidR="00801DDC">
              <w:t>s and</w:t>
            </w:r>
            <w:r w:rsidR="00801DDC" w:rsidRPr="00801DDC">
              <w:t xml:space="preserve"> matte paintings.</w:t>
            </w:r>
            <w:r w:rsidR="00801DDC">
              <w:rPr>
                <w:b/>
                <w:bCs/>
              </w:rPr>
              <w:t xml:space="preserve"> </w:t>
            </w:r>
            <w:r w:rsidR="00801DDC" w:rsidRPr="00801DDC">
              <w:t xml:space="preserve">Image courtesy of Deutsche Kinemathek. </w:t>
            </w:r>
          </w:p>
        </w:tc>
      </w:tr>
    </w:tbl>
    <w:p w14:paraId="614DF554" w14:textId="34451274" w:rsidR="006A3929" w:rsidRPr="005B4237" w:rsidRDefault="006A3929" w:rsidP="008C7502"/>
    <w:p w14:paraId="7B6BBF33" w14:textId="404D21C3" w:rsidR="008B0829" w:rsidRDefault="005B4237" w:rsidP="008C7502">
      <w:r w:rsidRPr="005B4237">
        <w:t xml:space="preserve">Burton’s Batman franchise also pays homage to German Expressionism through </w:t>
      </w:r>
      <w:r w:rsidRPr="005B4237">
        <w:rPr>
          <w:b/>
          <w:bCs/>
        </w:rPr>
        <w:t>cinematography</w:t>
      </w:r>
      <w:r w:rsidRPr="005B4237">
        <w:t xml:space="preserve">, specifically its use of </w:t>
      </w:r>
      <w:r w:rsidRPr="005B4237">
        <w:rPr>
          <w:b/>
          <w:bCs/>
        </w:rPr>
        <w:t>Dutch angles</w:t>
      </w:r>
      <w:r w:rsidRPr="005B4237">
        <w:t xml:space="preserve"> (a misleading corruption of ‘</w:t>
      </w:r>
      <w:r w:rsidRPr="005B4237">
        <w:rPr>
          <w:i/>
          <w:iCs/>
        </w:rPr>
        <w:t>Deutsch’</w:t>
      </w:r>
      <w:r w:rsidRPr="005B4237">
        <w:t xml:space="preserve">, or German, angle). The Dutch angle – meaning the camera is tilted at an angle to offset vertical lines, creating a sense of unease or danger – </w:t>
      </w:r>
      <w:r w:rsidR="00960172">
        <w:t>has been adopted</w:t>
      </w:r>
      <w:r w:rsidRPr="005B4237">
        <w:t xml:space="preserve"> by directors </w:t>
      </w:r>
      <w:r w:rsidR="00960172">
        <w:t>from</w:t>
      </w:r>
      <w:r w:rsidRPr="005B4237">
        <w:t xml:space="preserve"> Alfred Hitchcock</w:t>
      </w:r>
      <w:r w:rsidR="00960172">
        <w:t xml:space="preserve"> to Spike Lee</w:t>
      </w:r>
      <w:r w:rsidR="000E2C2B">
        <w:t>.</w:t>
      </w:r>
    </w:p>
    <w:p w14:paraId="501A66FF" w14:textId="77777777" w:rsidR="008B0829" w:rsidRDefault="008B0829" w:rsidP="008C7502"/>
    <w:p w14:paraId="1B149B65" w14:textId="3AB9B131" w:rsidR="005B4237" w:rsidRPr="005B4237" w:rsidRDefault="00BC4417" w:rsidP="008C7502">
      <w:r>
        <w:t xml:space="preserve">The Dutch angle </w:t>
      </w:r>
      <w:r w:rsidRPr="005B4237">
        <w:t>became associated with</w:t>
      </w:r>
      <w:r>
        <w:t xml:space="preserve"> the American</w:t>
      </w:r>
      <w:r w:rsidRPr="005B4237">
        <w:t xml:space="preserve"> film noir</w:t>
      </w:r>
      <w:r>
        <w:t xml:space="preserve"> genre: mid-century Hollwood’s own interpretation of the German Expressionist influence, coloured by its post-Depression context of disillusionment and cynicism</w:t>
      </w:r>
      <w:r w:rsidRPr="005B4237">
        <w:t>.</w:t>
      </w:r>
      <w:r>
        <w:t xml:space="preserve"> </w:t>
      </w:r>
      <w:r w:rsidR="005B4237" w:rsidRPr="005B4237">
        <w:t xml:space="preserve">The </w:t>
      </w:r>
      <w:r w:rsidR="00877DEA">
        <w:t xml:space="preserve">1960s </w:t>
      </w:r>
      <w:r w:rsidR="005B4237" w:rsidRPr="005B4237">
        <w:t xml:space="preserve">Adam West </w:t>
      </w:r>
      <w:r w:rsidR="005B4237" w:rsidRPr="005B4237">
        <w:rPr>
          <w:i/>
          <w:iCs/>
        </w:rPr>
        <w:t>Batman</w:t>
      </w:r>
      <w:r w:rsidR="005B4237" w:rsidRPr="005B4237">
        <w:t xml:space="preserve"> TV show</w:t>
      </w:r>
      <w:r w:rsidR="00DE009F">
        <w:t xml:space="preserve">, </w:t>
      </w:r>
      <w:r w:rsidR="005B4237" w:rsidRPr="005B4237">
        <w:t xml:space="preserve">known for its pastiche of the noir genre, often used Dutch angles to visually mark out villains as ‘crooked’ characters. Burton’s own application of the technique </w:t>
      </w:r>
      <w:r w:rsidR="00DE009F">
        <w:t>may have been</w:t>
      </w:r>
      <w:r w:rsidR="005B4237" w:rsidRPr="005B4237">
        <w:t xml:space="preserve"> inspired by the original German Expressionists, for the observant viewer it forges an unlikely match between Fritz Lang’s dystopia and the camp humour of West’s Batman</w:t>
      </w:r>
      <w:r w:rsidR="00402463">
        <w:t xml:space="preserve"> which</w:t>
      </w:r>
      <w:r w:rsidR="005B4237" w:rsidRPr="005B4237">
        <w:t xml:space="preserve"> is typically ‘Burtonesque’.</w:t>
      </w:r>
    </w:p>
    <w:p w14:paraId="0A7A1F84" w14:textId="50FA4E23" w:rsidR="001514A7" w:rsidRPr="001514A7" w:rsidRDefault="00B55308" w:rsidP="008C7502">
      <w:r>
        <w:rPr>
          <w:noProof/>
        </w:rPr>
        <w:lastRenderedPageBreak/>
        <mc:AlternateContent>
          <mc:Choice Requires="wps">
            <w:drawing>
              <wp:anchor distT="0" distB="0" distL="114300" distR="114300" simplePos="0" relativeHeight="251658240" behindDoc="0" locked="0" layoutInCell="1" allowOverlap="1" wp14:anchorId="49396040" wp14:editId="3E6140EC">
                <wp:simplePos x="0" y="0"/>
                <wp:positionH relativeFrom="margin">
                  <wp:posOffset>-359006</wp:posOffset>
                </wp:positionH>
                <wp:positionV relativeFrom="paragraph">
                  <wp:posOffset>298334</wp:posOffset>
                </wp:positionV>
                <wp:extent cx="5039995" cy="7949045"/>
                <wp:effectExtent l="0" t="0" r="1905" b="1270"/>
                <wp:wrapTopAndBottom/>
                <wp:docPr id="778594587" name="Text Box 1"/>
                <wp:cNvGraphicFramePr/>
                <a:graphic xmlns:a="http://schemas.openxmlformats.org/drawingml/2006/main">
                  <a:graphicData uri="http://schemas.microsoft.com/office/word/2010/wordprocessingShape">
                    <wps:wsp>
                      <wps:cNvSpPr txBox="1"/>
                      <wps:spPr>
                        <a:xfrm>
                          <a:off x="0" y="0"/>
                          <a:ext cx="5039995" cy="7949045"/>
                        </a:xfrm>
                        <a:prstGeom prst="rect">
                          <a:avLst/>
                        </a:prstGeom>
                        <a:solidFill>
                          <a:srgbClr val="F2ACB9"/>
                        </a:solidFill>
                        <a:ln w="6350">
                          <a:noFill/>
                        </a:ln>
                      </wps:spPr>
                      <wps:txbx>
                        <w:txbxContent>
                          <w:p w14:paraId="1FC16BB6" w14:textId="5DC6C733" w:rsidR="00890FC3" w:rsidRPr="00BE34AF" w:rsidRDefault="00890FC3" w:rsidP="00A74999">
                            <w:pPr>
                              <w:pStyle w:val="ProvocationsHeading1-Teachernotes"/>
                              <w:rPr>
                                <w:color w:val="000000" w:themeColor="text1"/>
                              </w:rPr>
                            </w:pPr>
                            <w:r w:rsidRPr="00BE34AF">
                              <w:rPr>
                                <w:color w:val="000000" w:themeColor="text1"/>
                              </w:rPr>
                              <w:t>Provocations</w:t>
                            </w:r>
                          </w:p>
                          <w:p w14:paraId="3941D229" w14:textId="02494182" w:rsidR="00B55308" w:rsidRPr="00BE34AF" w:rsidRDefault="00150484" w:rsidP="00B55308">
                            <w:pPr>
                              <w:pStyle w:val="ProvocationsListBullet"/>
                              <w:rPr>
                                <w:color w:val="000000" w:themeColor="text1"/>
                              </w:rPr>
                            </w:pPr>
                            <w:r w:rsidRPr="00BE34AF">
                              <w:rPr>
                                <w:color w:val="000000" w:themeColor="text1"/>
                              </w:rPr>
                              <w:t>Individually or in groups, m</w:t>
                            </w:r>
                            <w:r w:rsidR="00A463CF" w:rsidRPr="00BE34AF">
                              <w:rPr>
                                <w:color w:val="000000" w:themeColor="text1"/>
                              </w:rPr>
                              <w:t>ake or plan (e.g. storyboard) a short film about a normal day or exploring a specific topic through your eyes.</w:t>
                            </w:r>
                          </w:p>
                          <w:p w14:paraId="384BF1C1" w14:textId="0913B3AA" w:rsidR="00A463CF" w:rsidRPr="00BE34AF" w:rsidRDefault="00A463CF" w:rsidP="00150484">
                            <w:pPr>
                              <w:pStyle w:val="ProvocationsListBullet2"/>
                              <w:ind w:left="567"/>
                              <w:rPr>
                                <w:color w:val="000000" w:themeColor="text1"/>
                              </w:rPr>
                            </w:pPr>
                            <w:r w:rsidRPr="00BE34AF">
                              <w:rPr>
                                <w:color w:val="000000" w:themeColor="text1"/>
                              </w:rPr>
                              <w:t>Stop-motion can be very accessible</w:t>
                            </w:r>
                            <w:r w:rsidR="00150484" w:rsidRPr="00BE34AF">
                              <w:rPr>
                                <w:color w:val="000000" w:themeColor="text1"/>
                              </w:rPr>
                              <w:t>: use</w:t>
                            </w:r>
                            <w:r w:rsidRPr="00BE34AF">
                              <w:rPr>
                                <w:color w:val="000000" w:themeColor="text1"/>
                              </w:rPr>
                              <w:t xml:space="preserve"> plasticene, paper cut-outs or objects around you. </w:t>
                            </w:r>
                          </w:p>
                          <w:p w14:paraId="54864EC1" w14:textId="77777777" w:rsidR="00A463CF" w:rsidRPr="00BE34AF" w:rsidRDefault="00A463CF" w:rsidP="00B55308">
                            <w:pPr>
                              <w:pStyle w:val="ProvocationsListBullet"/>
                              <w:rPr>
                                <w:color w:val="000000" w:themeColor="text1"/>
                              </w:rPr>
                            </w:pPr>
                            <w:r w:rsidRPr="00BE34AF">
                              <w:rPr>
                                <w:color w:val="000000" w:themeColor="text1"/>
                              </w:rPr>
                              <w:t>Build your own miniature world using everyday or waste materials: scrap paper and cardboard, pipe-cleaners, even food.</w:t>
                            </w:r>
                          </w:p>
                          <w:p w14:paraId="3F88338E" w14:textId="0F210723" w:rsidR="00A463CF" w:rsidRPr="00BE34AF" w:rsidRDefault="00A463CF" w:rsidP="00B55308">
                            <w:pPr>
                              <w:pStyle w:val="ProvocationsListBullet"/>
                              <w:rPr>
                                <w:color w:val="000000" w:themeColor="text1"/>
                              </w:rPr>
                            </w:pPr>
                            <w:r w:rsidRPr="00BE34AF">
                              <w:rPr>
                                <w:color w:val="000000" w:themeColor="text1"/>
                              </w:rPr>
                              <w:t xml:space="preserve">Inspired by the </w:t>
                            </w:r>
                            <w:r w:rsidR="00150484" w:rsidRPr="00BE34AF">
                              <w:rPr>
                                <w:color w:val="000000" w:themeColor="text1"/>
                              </w:rPr>
                              <w:t xml:space="preserve">Necco Wafers </w:t>
                            </w:r>
                            <w:r w:rsidRPr="00BE34AF">
                              <w:rPr>
                                <w:color w:val="000000" w:themeColor="text1"/>
                              </w:rPr>
                              <w:t xml:space="preserve">colours in </w:t>
                            </w:r>
                            <w:r w:rsidRPr="00BE34AF">
                              <w:rPr>
                                <w:i/>
                                <w:iCs/>
                                <w:color w:val="000000" w:themeColor="text1"/>
                              </w:rPr>
                              <w:t>Edward Scissorhands</w:t>
                            </w:r>
                            <w:r w:rsidRPr="00BE34AF">
                              <w:rPr>
                                <w:color w:val="000000" w:themeColor="text1"/>
                              </w:rPr>
                              <w:t xml:space="preserve"> (1990), keep a sketchbook/scrapbook with you for a day or a week</w:t>
                            </w:r>
                            <w:r w:rsidR="00150484" w:rsidRPr="00BE34AF">
                              <w:rPr>
                                <w:color w:val="000000" w:themeColor="text1"/>
                              </w:rPr>
                              <w:t>. In it,</w:t>
                            </w:r>
                            <w:r w:rsidRPr="00BE34AF">
                              <w:rPr>
                                <w:color w:val="000000" w:themeColor="text1"/>
                              </w:rPr>
                              <w:t xml:space="preserve"> collect inspiration and notes as you go about your day for colours, designs, etc.</w:t>
                            </w:r>
                          </w:p>
                          <w:p w14:paraId="70ADFBC5" w14:textId="77777777" w:rsidR="00546329" w:rsidRPr="00BE34AF" w:rsidRDefault="00A463CF" w:rsidP="00B55308">
                            <w:pPr>
                              <w:pStyle w:val="ProvocationsListBullet"/>
                              <w:rPr>
                                <w:color w:val="000000" w:themeColor="text1"/>
                              </w:rPr>
                            </w:pPr>
                            <w:r w:rsidRPr="00BE34AF">
                              <w:rPr>
                                <w:color w:val="000000" w:themeColor="text1"/>
                              </w:rPr>
                              <w:t xml:space="preserve">Can you articulate what makes </w:t>
                            </w:r>
                            <w:r w:rsidR="00546329" w:rsidRPr="00BE34AF">
                              <w:rPr>
                                <w:color w:val="000000" w:themeColor="text1"/>
                              </w:rPr>
                              <w:t>the</w:t>
                            </w:r>
                            <w:r w:rsidRPr="00BE34AF">
                              <w:rPr>
                                <w:color w:val="000000" w:themeColor="text1"/>
                              </w:rPr>
                              <w:t xml:space="preserve"> images</w:t>
                            </w:r>
                            <w:r w:rsidR="00546329" w:rsidRPr="00BE34AF">
                              <w:rPr>
                                <w:color w:val="000000" w:themeColor="text1"/>
                              </w:rPr>
                              <w:t xml:space="preserve"> below (or any others you may select)</w:t>
                            </w:r>
                            <w:r w:rsidRPr="00BE34AF">
                              <w:rPr>
                                <w:color w:val="000000" w:themeColor="text1"/>
                              </w:rPr>
                              <w:t xml:space="preserve"> ‘Burtonesque’?</w:t>
                            </w:r>
                          </w:p>
                          <w:p w14:paraId="1D510EAC" w14:textId="3BBE3580" w:rsidR="00890FC3" w:rsidRPr="00BE34AF" w:rsidRDefault="00150484" w:rsidP="00B55308">
                            <w:pPr>
                              <w:pStyle w:val="ProvocationsListBullet2"/>
                              <w:rPr>
                                <w:color w:val="000000" w:themeColor="text1"/>
                              </w:rPr>
                            </w:pPr>
                            <w:r w:rsidRPr="00BE34AF">
                              <w:rPr>
                                <w:color w:val="000000" w:themeColor="text1"/>
                              </w:rPr>
                              <w:t>Analyse as p</w:t>
                            </w:r>
                            <w:r w:rsidR="00A463CF" w:rsidRPr="00BE34AF">
                              <w:rPr>
                                <w:color w:val="000000" w:themeColor="text1"/>
                              </w:rPr>
                              <w:t>hotograph</w:t>
                            </w:r>
                            <w:r w:rsidR="00546329" w:rsidRPr="00BE34AF">
                              <w:rPr>
                                <w:color w:val="000000" w:themeColor="text1"/>
                              </w:rPr>
                              <w:t>y</w:t>
                            </w:r>
                            <w:r w:rsidR="00A463CF" w:rsidRPr="00BE34AF">
                              <w:rPr>
                                <w:color w:val="000000" w:themeColor="text1"/>
                              </w:rPr>
                              <w:t xml:space="preserve">, fashion, </w:t>
                            </w:r>
                            <w:r w:rsidRPr="00BE34AF">
                              <w:rPr>
                                <w:color w:val="000000" w:themeColor="text1"/>
                              </w:rPr>
                              <w:t>production design, and/or other</w:t>
                            </w:r>
                            <w:r w:rsidR="00546329" w:rsidRPr="00BE34AF">
                              <w:rPr>
                                <w:color w:val="000000" w:themeColor="text1"/>
                              </w:rPr>
                              <w:t>.</w:t>
                            </w:r>
                          </w:p>
                          <w:tbl>
                            <w:tblPr>
                              <w:tblStyle w:val="TableGrid"/>
                              <w:tblW w:w="7371" w:type="dxa"/>
                              <w:tblLayout w:type="fixed"/>
                              <w:tblLook w:val="04A0" w:firstRow="1" w:lastRow="0" w:firstColumn="1" w:lastColumn="0" w:noHBand="0" w:noVBand="1"/>
                            </w:tblPr>
                            <w:tblGrid>
                              <w:gridCol w:w="4253"/>
                              <w:gridCol w:w="283"/>
                              <w:gridCol w:w="2835"/>
                            </w:tblGrid>
                            <w:tr w:rsidR="00BE34AF" w:rsidRPr="00BE34AF" w14:paraId="451779DD" w14:textId="77777777" w:rsidTr="00D94F7D">
                              <w:trPr>
                                <w:trHeight w:val="272"/>
                              </w:trPr>
                              <w:tc>
                                <w:tcPr>
                                  <w:tcW w:w="4253" w:type="dxa"/>
                                </w:tcPr>
                                <w:p w14:paraId="169B833C" w14:textId="1608DBD3" w:rsidR="00522B7A" w:rsidRPr="00BE34AF" w:rsidRDefault="00AB2F71" w:rsidP="00352E34">
                                  <w:pPr>
                                    <w:rPr>
                                      <w:color w:val="000000" w:themeColor="text1"/>
                                    </w:rPr>
                                  </w:pPr>
                                  <w:r w:rsidRPr="00BE34AF">
                                    <w:rPr>
                                      <w:color w:val="000000" w:themeColor="text1"/>
                                    </w:rPr>
                                    <w:fldChar w:fldCharType="begin"/>
                                  </w:r>
                                  <w:r w:rsidRPr="00BE34AF">
                                    <w:rPr>
                                      <w:color w:val="000000" w:themeColor="text1"/>
                                    </w:rPr>
                                    <w:instrText xml:space="preserve"> INCLUDEPICTURE "https://pbs.twimg.com/media/F9yndauWsAE7JC-?format=jpg&amp;name=900x900" \* MERGEFORMATINET </w:instrText>
                                  </w:r>
                                  <w:r w:rsidRPr="00BE34AF">
                                    <w:rPr>
                                      <w:color w:val="000000" w:themeColor="text1"/>
                                    </w:rPr>
                                    <w:fldChar w:fldCharType="separate"/>
                                  </w:r>
                                  <w:r w:rsidRPr="00BE34AF">
                                    <w:rPr>
                                      <w:noProof/>
                                      <w:color w:val="000000" w:themeColor="text1"/>
                                    </w:rPr>
                                    <w:drawing>
                                      <wp:inline distT="0" distB="0" distL="0" distR="0" wp14:anchorId="47285B70" wp14:editId="2E360D32">
                                        <wp:extent cx="798544" cy="1152000"/>
                                        <wp:effectExtent l="0" t="0" r="1905" b="3810"/>
                                        <wp:docPr id="6530712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93898"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98544" cy="1152000"/>
                                                </a:xfrm>
                                                <a:prstGeom prst="rect">
                                                  <a:avLst/>
                                                </a:prstGeom>
                                                <a:noFill/>
                                                <a:ln>
                                                  <a:noFill/>
                                                </a:ln>
                                              </pic:spPr>
                                            </pic:pic>
                                          </a:graphicData>
                                        </a:graphic>
                                      </wp:inline>
                                    </w:drawing>
                                  </w:r>
                                  <w:r w:rsidRPr="00BE34AF">
                                    <w:rPr>
                                      <w:color w:val="000000" w:themeColor="text1"/>
                                    </w:rPr>
                                    <w:fldChar w:fldCharType="end"/>
                                  </w:r>
                                  <w:r w:rsidR="00B10303" w:rsidRPr="00BE34AF">
                                    <w:rPr>
                                      <w:color w:val="000000" w:themeColor="text1"/>
                                    </w:rPr>
                                    <w:t xml:space="preserve"> </w:t>
                                  </w:r>
                                  <w:r w:rsidR="00B10303" w:rsidRPr="00BE34AF">
                                    <w:rPr>
                                      <w:color w:val="000000" w:themeColor="text1"/>
                                    </w:rPr>
                                    <w:fldChar w:fldCharType="begin"/>
                                  </w:r>
                                  <w:r w:rsidR="00B10303" w:rsidRPr="00BE34AF">
                                    <w:rPr>
                                      <w:color w:val="000000" w:themeColor="text1"/>
                                    </w:rPr>
                                    <w:instrText xml:space="preserve"> INCLUDEPICTURE "https://stylefrizz.com/img/tim-burton-helena-bonham-carter-vogue-uk-december-2008-tales-of-the-unexpected.jpg" \* MERGEFORMATINET </w:instrText>
                                  </w:r>
                                  <w:r w:rsidR="00B10303" w:rsidRPr="00BE34AF">
                                    <w:rPr>
                                      <w:color w:val="000000" w:themeColor="text1"/>
                                    </w:rPr>
                                    <w:fldChar w:fldCharType="separate"/>
                                  </w:r>
                                  <w:r w:rsidR="00B10303" w:rsidRPr="00BE34AF">
                                    <w:rPr>
                                      <w:noProof/>
                                      <w:color w:val="000000" w:themeColor="text1"/>
                                    </w:rPr>
                                    <w:drawing>
                                      <wp:inline distT="0" distB="0" distL="0" distR="0" wp14:anchorId="45EB3255" wp14:editId="7FE81494">
                                        <wp:extent cx="763764" cy="1152000"/>
                                        <wp:effectExtent l="0" t="0" r="0" b="3810"/>
                                        <wp:docPr id="20009992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623705" name="Picture 7"/>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63764" cy="1152000"/>
                                                </a:xfrm>
                                                <a:prstGeom prst="rect">
                                                  <a:avLst/>
                                                </a:prstGeom>
                                              </pic:spPr>
                                            </pic:pic>
                                          </a:graphicData>
                                        </a:graphic>
                                      </wp:inline>
                                    </w:drawing>
                                  </w:r>
                                  <w:r w:rsidR="00B10303" w:rsidRPr="00BE34AF">
                                    <w:rPr>
                                      <w:color w:val="000000" w:themeColor="text1"/>
                                    </w:rPr>
                                    <w:fldChar w:fldCharType="end"/>
                                  </w:r>
                                  <w:r w:rsidR="00BC58F7" w:rsidRPr="00BE34AF">
                                    <w:rPr>
                                      <w:color w:val="000000" w:themeColor="text1"/>
                                    </w:rPr>
                                    <w:t xml:space="preserve"> </w:t>
                                  </w:r>
                                  <w:r w:rsidR="00BC58F7" w:rsidRPr="00BE34AF">
                                    <w:rPr>
                                      <w:color w:val="000000" w:themeColor="text1"/>
                                    </w:rPr>
                                    <w:fldChar w:fldCharType="begin"/>
                                  </w:r>
                                  <w:r w:rsidR="00BC58F7" w:rsidRPr="00BE34AF">
                                    <w:rPr>
                                      <w:color w:val="000000" w:themeColor="text1"/>
                                    </w:rPr>
                                    <w:instrText xml:space="preserve"> INCLUDEPICTURE "https://stylefrizz.com/img/helena-bonham-carter-vogue-uk-december-2008-tales-of-the-unexpected-2.jpg" \* MERGEFORMATINET </w:instrText>
                                  </w:r>
                                  <w:r w:rsidR="00BC58F7" w:rsidRPr="00BE34AF">
                                    <w:rPr>
                                      <w:color w:val="000000" w:themeColor="text1"/>
                                    </w:rPr>
                                    <w:fldChar w:fldCharType="separate"/>
                                  </w:r>
                                  <w:r w:rsidR="00BC58F7" w:rsidRPr="00BE34AF">
                                    <w:rPr>
                                      <w:noProof/>
                                      <w:color w:val="000000" w:themeColor="text1"/>
                                    </w:rPr>
                                    <w:drawing>
                                      <wp:inline distT="0" distB="0" distL="0" distR="0" wp14:anchorId="6CE5D92F" wp14:editId="038ECAB5">
                                        <wp:extent cx="805594" cy="1152000"/>
                                        <wp:effectExtent l="0" t="0" r="0" b="3810"/>
                                        <wp:docPr id="1249200753" name="Picture 8" descr="A person in a red dress and a skelet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81515" name="Picture 8" descr="A person in a red dress and a skeleton&#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805594" cy="1152000"/>
                                                </a:xfrm>
                                                <a:prstGeom prst="rect">
                                                  <a:avLst/>
                                                </a:prstGeom>
                                              </pic:spPr>
                                            </pic:pic>
                                          </a:graphicData>
                                        </a:graphic>
                                      </wp:inline>
                                    </w:drawing>
                                  </w:r>
                                  <w:r w:rsidR="00BC58F7" w:rsidRPr="00BE34AF">
                                    <w:rPr>
                                      <w:color w:val="000000" w:themeColor="text1"/>
                                    </w:rPr>
                                    <w:fldChar w:fldCharType="end"/>
                                  </w:r>
                                </w:p>
                              </w:tc>
                              <w:tc>
                                <w:tcPr>
                                  <w:tcW w:w="283" w:type="dxa"/>
                                </w:tcPr>
                                <w:p w14:paraId="67064007" w14:textId="77777777" w:rsidR="00522B7A" w:rsidRPr="00BE34AF" w:rsidRDefault="00522B7A" w:rsidP="00352E34">
                                  <w:pPr>
                                    <w:rPr>
                                      <w:color w:val="000000" w:themeColor="text1"/>
                                    </w:rPr>
                                  </w:pPr>
                                </w:p>
                              </w:tc>
                              <w:tc>
                                <w:tcPr>
                                  <w:tcW w:w="2835" w:type="dxa"/>
                                </w:tcPr>
                                <w:p w14:paraId="75D34553" w14:textId="223799B5" w:rsidR="00522B7A" w:rsidRPr="00BE34AF" w:rsidRDefault="008B4D12" w:rsidP="00D94F7D">
                                  <w:pPr>
                                    <w:pStyle w:val="JobTitleorCaption"/>
                                    <w:rPr>
                                      <w:color w:val="000000" w:themeColor="text1"/>
                                    </w:rPr>
                                  </w:pPr>
                                  <w:r w:rsidRPr="00BE34AF">
                                    <w:rPr>
                                      <w:b/>
                                      <w:bCs/>
                                      <w:color w:val="000000" w:themeColor="text1"/>
                                    </w:rPr>
                                    <w:t>Photoshoot for Harper’s Bazaar, October 2009. Images by Tim Walker</w:t>
                                  </w:r>
                                  <w:r w:rsidRPr="00BE34AF">
                                    <w:rPr>
                                      <w:color w:val="000000" w:themeColor="text1"/>
                                    </w:rPr>
                                    <w:t xml:space="preserve"> (his second collaboration with Tim Burton).</w:t>
                                  </w:r>
                                </w:p>
                              </w:tc>
                            </w:tr>
                            <w:tr w:rsidR="00BE34AF" w:rsidRPr="00BE34AF" w14:paraId="4AE8B64B" w14:textId="77777777" w:rsidTr="00D94F7D">
                              <w:trPr>
                                <w:trHeight w:hRule="exact" w:val="283"/>
                              </w:trPr>
                              <w:tc>
                                <w:tcPr>
                                  <w:tcW w:w="4253" w:type="dxa"/>
                                </w:tcPr>
                                <w:p w14:paraId="30AADEBD" w14:textId="77777777" w:rsidR="00522B7A" w:rsidRPr="00BE34AF" w:rsidRDefault="00522B7A" w:rsidP="00352E34">
                                  <w:pPr>
                                    <w:rPr>
                                      <w:color w:val="000000" w:themeColor="text1"/>
                                    </w:rPr>
                                  </w:pPr>
                                </w:p>
                              </w:tc>
                              <w:tc>
                                <w:tcPr>
                                  <w:tcW w:w="283" w:type="dxa"/>
                                </w:tcPr>
                                <w:p w14:paraId="262FCF21" w14:textId="77777777" w:rsidR="00522B7A" w:rsidRPr="00BE34AF" w:rsidRDefault="00522B7A" w:rsidP="00352E34">
                                  <w:pPr>
                                    <w:rPr>
                                      <w:color w:val="000000" w:themeColor="text1"/>
                                    </w:rPr>
                                  </w:pPr>
                                </w:p>
                              </w:tc>
                              <w:tc>
                                <w:tcPr>
                                  <w:tcW w:w="2835" w:type="dxa"/>
                                </w:tcPr>
                                <w:p w14:paraId="1329EFFF" w14:textId="77777777" w:rsidR="00522B7A" w:rsidRPr="00BE34AF" w:rsidRDefault="00522B7A" w:rsidP="00D94F7D">
                                  <w:pPr>
                                    <w:pStyle w:val="JobTitleorCaption"/>
                                    <w:rPr>
                                      <w:color w:val="000000" w:themeColor="text1"/>
                                    </w:rPr>
                                  </w:pPr>
                                </w:p>
                              </w:tc>
                            </w:tr>
                            <w:tr w:rsidR="00BE34AF" w:rsidRPr="00BE34AF" w14:paraId="7B60CFDE" w14:textId="77777777" w:rsidTr="00D94F7D">
                              <w:trPr>
                                <w:trHeight w:val="284"/>
                              </w:trPr>
                              <w:tc>
                                <w:tcPr>
                                  <w:tcW w:w="4253" w:type="dxa"/>
                                </w:tcPr>
                                <w:p w14:paraId="5CA63EF9" w14:textId="2C50A2F7" w:rsidR="00522B7A" w:rsidRPr="00BE34AF" w:rsidRDefault="00612E81" w:rsidP="00352E34">
                                  <w:pPr>
                                    <w:rPr>
                                      <w:color w:val="000000" w:themeColor="text1"/>
                                    </w:rPr>
                                  </w:pPr>
                                  <w:r w:rsidRPr="00BE34AF">
                                    <w:rPr>
                                      <w:color w:val="000000" w:themeColor="text1"/>
                                    </w:rPr>
                                    <w:fldChar w:fldCharType="begin"/>
                                  </w:r>
                                  <w:r w:rsidRPr="00BE34AF">
                                    <w:rPr>
                                      <w:color w:val="000000" w:themeColor="text1"/>
                                    </w:rPr>
                                    <w:instrText xml:space="preserve"> INCLUDEPICTURE "https://wwd.com/wp-content/uploads/2021/07/Charles_De_Vilmorin_Couture_Fall_2021_Ctsy_000.jpg" \* MERGEFORMATINET </w:instrText>
                                  </w:r>
                                  <w:r w:rsidRPr="00BE34AF">
                                    <w:rPr>
                                      <w:color w:val="000000" w:themeColor="text1"/>
                                    </w:rPr>
                                    <w:fldChar w:fldCharType="separate"/>
                                  </w:r>
                                  <w:r w:rsidRPr="00BE34AF">
                                    <w:rPr>
                                      <w:noProof/>
                                      <w:color w:val="000000" w:themeColor="text1"/>
                                    </w:rPr>
                                    <w:drawing>
                                      <wp:inline distT="0" distB="0" distL="0" distR="0" wp14:anchorId="7D043EA2" wp14:editId="35730444">
                                        <wp:extent cx="834889" cy="1044000"/>
                                        <wp:effectExtent l="0" t="0" r="3810" b="0"/>
                                        <wp:docPr id="438485077" name="Picture 5" descr="A person in a black dr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287050" name="Picture 5" descr="A person in a black dress&#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34889" cy="1044000"/>
                                                </a:xfrm>
                                                <a:prstGeom prst="rect">
                                                  <a:avLst/>
                                                </a:prstGeom>
                                                <a:noFill/>
                                                <a:ln>
                                                  <a:noFill/>
                                                </a:ln>
                                              </pic:spPr>
                                            </pic:pic>
                                          </a:graphicData>
                                        </a:graphic>
                                      </wp:inline>
                                    </w:drawing>
                                  </w:r>
                                  <w:r w:rsidRPr="00BE34AF">
                                    <w:rPr>
                                      <w:color w:val="000000" w:themeColor="text1"/>
                                    </w:rPr>
                                    <w:fldChar w:fldCharType="end"/>
                                  </w:r>
                                  <w:r w:rsidR="00ED3ADA" w:rsidRPr="00BE34AF">
                                    <w:rPr>
                                      <w:color w:val="000000" w:themeColor="text1"/>
                                    </w:rPr>
                                    <w:t xml:space="preserve"> </w:t>
                                  </w:r>
                                  <w:r w:rsidR="00ED3ADA" w:rsidRPr="00BE34AF">
                                    <w:rPr>
                                      <w:color w:val="000000" w:themeColor="text1"/>
                                    </w:rPr>
                                    <w:fldChar w:fldCharType="begin"/>
                                  </w:r>
                                  <w:r w:rsidR="00ED3ADA" w:rsidRPr="00BE34AF">
                                    <w:rPr>
                                      <w:color w:val="000000" w:themeColor="text1"/>
                                    </w:rPr>
                                    <w:instrText xml:space="preserve"> INCLUDEPICTURE "https://wwd.com/wp-content/uploads/2021/07/Charles_De_Vilmorin_Couture_Fall_2021_Ctsy_012.jpg" \* MERGEFORMATINET </w:instrText>
                                  </w:r>
                                  <w:r w:rsidR="00ED3ADA" w:rsidRPr="00BE34AF">
                                    <w:rPr>
                                      <w:color w:val="000000" w:themeColor="text1"/>
                                    </w:rPr>
                                    <w:fldChar w:fldCharType="separate"/>
                                  </w:r>
                                  <w:r w:rsidR="00ED3ADA" w:rsidRPr="00BE34AF">
                                    <w:rPr>
                                      <w:noProof/>
                                      <w:color w:val="000000" w:themeColor="text1"/>
                                    </w:rPr>
                                    <w:drawing>
                                      <wp:inline distT="0" distB="0" distL="0" distR="0" wp14:anchorId="49C052D2" wp14:editId="6127F5BD">
                                        <wp:extent cx="784504" cy="1044000"/>
                                        <wp:effectExtent l="0" t="0" r="3175" b="0"/>
                                        <wp:docPr id="1407318943" name="Picture 11" descr="A person in a black c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103044" name="Picture 11" descr="A person in a black coat&#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84504" cy="1044000"/>
                                                </a:xfrm>
                                                <a:prstGeom prst="rect">
                                                  <a:avLst/>
                                                </a:prstGeom>
                                                <a:noFill/>
                                                <a:ln>
                                                  <a:noFill/>
                                                </a:ln>
                                              </pic:spPr>
                                            </pic:pic>
                                          </a:graphicData>
                                        </a:graphic>
                                      </wp:inline>
                                    </w:drawing>
                                  </w:r>
                                  <w:r w:rsidR="00ED3ADA" w:rsidRPr="00BE34AF">
                                    <w:rPr>
                                      <w:color w:val="000000" w:themeColor="text1"/>
                                    </w:rPr>
                                    <w:fldChar w:fldCharType="end"/>
                                  </w:r>
                                  <w:r w:rsidR="00403D52" w:rsidRPr="00BE34AF">
                                    <w:rPr>
                                      <w:color w:val="000000" w:themeColor="text1"/>
                                    </w:rPr>
                                    <w:t xml:space="preserve"> </w:t>
                                  </w:r>
                                  <w:r w:rsidR="00403D52" w:rsidRPr="00BE34AF">
                                    <w:rPr>
                                      <w:color w:val="000000" w:themeColor="text1"/>
                                    </w:rPr>
                                    <w:fldChar w:fldCharType="begin"/>
                                  </w:r>
                                  <w:r w:rsidR="00403D52" w:rsidRPr="00BE34AF">
                                    <w:rPr>
                                      <w:color w:val="000000" w:themeColor="text1"/>
                                    </w:rPr>
                                    <w:instrText xml:space="preserve"> INCLUDEPICTURE "https://wwd.com/wp-content/uploads/2021/07/Charles_De_Vilmorin_Couture_Fall_2021_Ctsy_013.jpg" \* MERGEFORMATINET </w:instrText>
                                  </w:r>
                                  <w:r w:rsidR="00403D52" w:rsidRPr="00BE34AF">
                                    <w:rPr>
                                      <w:color w:val="000000" w:themeColor="text1"/>
                                    </w:rPr>
                                    <w:fldChar w:fldCharType="separate"/>
                                  </w:r>
                                  <w:r w:rsidR="00403D52" w:rsidRPr="00BE34AF">
                                    <w:rPr>
                                      <w:noProof/>
                                      <w:color w:val="000000" w:themeColor="text1"/>
                                    </w:rPr>
                                    <w:drawing>
                                      <wp:inline distT="0" distB="0" distL="0" distR="0" wp14:anchorId="2C88AF54" wp14:editId="60068E18">
                                        <wp:extent cx="841383" cy="1044000"/>
                                        <wp:effectExtent l="0" t="0" r="0" b="0"/>
                                        <wp:docPr id="1014144535" name="Picture 12" descr="A person in a black dr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05293" name="Picture 12" descr="A person in a black dress&#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41383" cy="1044000"/>
                                                </a:xfrm>
                                                <a:prstGeom prst="rect">
                                                  <a:avLst/>
                                                </a:prstGeom>
                                                <a:noFill/>
                                                <a:ln>
                                                  <a:noFill/>
                                                </a:ln>
                                              </pic:spPr>
                                            </pic:pic>
                                          </a:graphicData>
                                        </a:graphic>
                                      </wp:inline>
                                    </w:drawing>
                                  </w:r>
                                  <w:r w:rsidR="00403D52" w:rsidRPr="00BE34AF">
                                    <w:rPr>
                                      <w:color w:val="000000" w:themeColor="text1"/>
                                    </w:rPr>
                                    <w:fldChar w:fldCharType="end"/>
                                  </w:r>
                                </w:p>
                              </w:tc>
                              <w:tc>
                                <w:tcPr>
                                  <w:tcW w:w="283" w:type="dxa"/>
                                </w:tcPr>
                                <w:p w14:paraId="70CACD97" w14:textId="77777777" w:rsidR="00522B7A" w:rsidRPr="00BE34AF" w:rsidRDefault="00522B7A" w:rsidP="00352E34">
                                  <w:pPr>
                                    <w:rPr>
                                      <w:color w:val="000000" w:themeColor="text1"/>
                                    </w:rPr>
                                  </w:pPr>
                                </w:p>
                              </w:tc>
                              <w:tc>
                                <w:tcPr>
                                  <w:tcW w:w="2835" w:type="dxa"/>
                                </w:tcPr>
                                <w:p w14:paraId="2F3E12B7" w14:textId="3E4DF0CA" w:rsidR="00522B7A" w:rsidRPr="00BE34AF" w:rsidRDefault="006F58C3" w:rsidP="00D94F7D">
                                  <w:pPr>
                                    <w:pStyle w:val="JobTitleorCaption"/>
                                    <w:rPr>
                                      <w:color w:val="000000" w:themeColor="text1"/>
                                    </w:rPr>
                                  </w:pPr>
                                  <w:r w:rsidRPr="00BE34AF">
                                    <w:rPr>
                                      <w:b/>
                                      <w:bCs/>
                                      <w:color w:val="000000" w:themeColor="text1"/>
                                    </w:rPr>
                                    <w:t>Charles Vilmorin, Fall 2021 Couture.</w:t>
                                  </w:r>
                                  <w:r w:rsidRPr="00BE34AF">
                                    <w:rPr>
                                      <w:color w:val="000000" w:themeColor="text1"/>
                                    </w:rPr>
                                    <w:t xml:space="preserve"> (Source and more images: </w:t>
                                  </w:r>
                                  <w:hyperlink r:id="rId31" w:history="1">
                                    <w:r w:rsidRPr="00BE34AF">
                                      <w:rPr>
                                        <w:rStyle w:val="Hyperlink"/>
                                        <w:color w:val="000000" w:themeColor="text1"/>
                                      </w:rPr>
                                      <w:t>WWD</w:t>
                                    </w:r>
                                  </w:hyperlink>
                                  <w:r w:rsidRPr="00BE34AF">
                                    <w:rPr>
                                      <w:color w:val="000000" w:themeColor="text1"/>
                                    </w:rPr>
                                    <w:t xml:space="preserve"> [Accessed August 2024]).</w:t>
                                  </w:r>
                                </w:p>
                              </w:tc>
                            </w:tr>
                            <w:tr w:rsidR="00BE34AF" w:rsidRPr="00BE34AF" w14:paraId="09AA536F" w14:textId="77777777" w:rsidTr="00D94F7D">
                              <w:trPr>
                                <w:trHeight w:hRule="exact" w:val="284"/>
                              </w:trPr>
                              <w:tc>
                                <w:tcPr>
                                  <w:tcW w:w="4253" w:type="dxa"/>
                                </w:tcPr>
                                <w:p w14:paraId="4C136C3D" w14:textId="77777777" w:rsidR="00522B7A" w:rsidRPr="00BE34AF" w:rsidRDefault="00522B7A" w:rsidP="00352E34">
                                  <w:pPr>
                                    <w:rPr>
                                      <w:color w:val="000000" w:themeColor="text1"/>
                                    </w:rPr>
                                  </w:pPr>
                                </w:p>
                              </w:tc>
                              <w:tc>
                                <w:tcPr>
                                  <w:tcW w:w="283" w:type="dxa"/>
                                </w:tcPr>
                                <w:p w14:paraId="202C2BEA" w14:textId="77777777" w:rsidR="00522B7A" w:rsidRPr="00BE34AF" w:rsidRDefault="00522B7A" w:rsidP="00352E34">
                                  <w:pPr>
                                    <w:rPr>
                                      <w:color w:val="000000" w:themeColor="text1"/>
                                    </w:rPr>
                                  </w:pPr>
                                </w:p>
                              </w:tc>
                              <w:tc>
                                <w:tcPr>
                                  <w:tcW w:w="2835" w:type="dxa"/>
                                </w:tcPr>
                                <w:p w14:paraId="599D7BFC" w14:textId="77777777" w:rsidR="00522B7A" w:rsidRPr="00BE34AF" w:rsidRDefault="00522B7A" w:rsidP="00D94F7D">
                                  <w:pPr>
                                    <w:pStyle w:val="JobTitleorCaption"/>
                                    <w:rPr>
                                      <w:color w:val="000000" w:themeColor="text1"/>
                                    </w:rPr>
                                  </w:pPr>
                                </w:p>
                              </w:tc>
                            </w:tr>
                            <w:tr w:rsidR="00BE34AF" w:rsidRPr="00BE34AF" w14:paraId="47BFE2F9" w14:textId="77777777" w:rsidTr="00D94F7D">
                              <w:trPr>
                                <w:trHeight w:hRule="exact" w:val="1639"/>
                              </w:trPr>
                              <w:tc>
                                <w:tcPr>
                                  <w:tcW w:w="4253" w:type="dxa"/>
                                </w:tcPr>
                                <w:p w14:paraId="7CD97DE8" w14:textId="28B7BBFE" w:rsidR="002A3404" w:rsidRPr="00BE34AF" w:rsidRDefault="002A3404" w:rsidP="00B55308">
                                  <w:pPr>
                                    <w:rPr>
                                      <w:color w:val="000000" w:themeColor="text1"/>
                                    </w:rPr>
                                  </w:pPr>
                                  <w:r w:rsidRPr="00BE34AF">
                                    <w:rPr>
                                      <w:color w:val="000000" w:themeColor="text1"/>
                                    </w:rPr>
                                    <w:fldChar w:fldCharType="begin"/>
                                  </w:r>
                                  <w:r w:rsidRPr="00BE34AF">
                                    <w:rPr>
                                      <w:color w:val="000000" w:themeColor="text1"/>
                                    </w:rPr>
                                    <w:instrText xml:space="preserve"> INCLUDEPICTURE "https://assets.vogue.com/photos/6224cdac66663588c303c98f/master/w_2560%2Cc_limit/00004-schiaparelli-fall-2022-ready-to-wear-paris-credit-brand.jpg" \* MERGEFORMATINET </w:instrText>
                                  </w:r>
                                  <w:r w:rsidRPr="00BE34AF">
                                    <w:rPr>
                                      <w:color w:val="000000" w:themeColor="text1"/>
                                    </w:rPr>
                                    <w:fldChar w:fldCharType="separate"/>
                                  </w:r>
                                  <w:r w:rsidRPr="00BE34AF">
                                    <w:rPr>
                                      <w:noProof/>
                                      <w:color w:val="000000" w:themeColor="text1"/>
                                    </w:rPr>
                                    <w:drawing>
                                      <wp:inline distT="0" distB="0" distL="0" distR="0" wp14:anchorId="5AD1B632" wp14:editId="26A80822">
                                        <wp:extent cx="696099" cy="1044000"/>
                                        <wp:effectExtent l="0" t="0" r="2540" b="0"/>
                                        <wp:docPr id="263680933" name="Picture 2" descr="Image may contain Clothing Apparel Sleeve Long Sleeve Dress Fashion Robe Evening Dress Gown Human and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018289" name="Picture 2" descr="Image may contain Clothing Apparel Sleeve Long Sleeve Dress Fashion Robe Evening Dress Gown Human and Person"/>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6099" cy="1044000"/>
                                                </a:xfrm>
                                                <a:prstGeom prst="rect">
                                                  <a:avLst/>
                                                </a:prstGeom>
                                                <a:noFill/>
                                                <a:ln>
                                                  <a:noFill/>
                                                </a:ln>
                                              </pic:spPr>
                                            </pic:pic>
                                          </a:graphicData>
                                        </a:graphic>
                                      </wp:inline>
                                    </w:drawing>
                                  </w:r>
                                  <w:r w:rsidRPr="00BE34AF">
                                    <w:rPr>
                                      <w:color w:val="000000" w:themeColor="text1"/>
                                    </w:rPr>
                                    <w:fldChar w:fldCharType="end"/>
                                  </w:r>
                                  <w:r w:rsidR="00B55308" w:rsidRPr="00BE34AF">
                                    <w:rPr>
                                      <w:color w:val="000000" w:themeColor="text1"/>
                                    </w:rPr>
                                    <w:t xml:space="preserve"> </w:t>
                                  </w:r>
                                  <w:r w:rsidR="000A4492" w:rsidRPr="00BE34AF">
                                    <w:rPr>
                                      <w:noProof/>
                                      <w:color w:val="000000" w:themeColor="text1"/>
                                    </w:rPr>
                                    <w:drawing>
                                      <wp:inline distT="0" distB="0" distL="0" distR="0" wp14:anchorId="27300A1B" wp14:editId="4A2B2F61">
                                        <wp:extent cx="833112" cy="1044000"/>
                                        <wp:effectExtent l="0" t="0" r="5715" b="0"/>
                                        <wp:docPr id="3344528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010099" name="Picture 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833112" cy="1044000"/>
                                                </a:xfrm>
                                                <a:prstGeom prst="rect">
                                                  <a:avLst/>
                                                </a:prstGeom>
                                              </pic:spPr>
                                            </pic:pic>
                                          </a:graphicData>
                                        </a:graphic>
                                      </wp:inline>
                                    </w:drawing>
                                  </w:r>
                                  <w:r w:rsidR="00EE50A9" w:rsidRPr="00BE34AF">
                                    <w:rPr>
                                      <w:color w:val="000000" w:themeColor="text1"/>
                                    </w:rPr>
                                    <w:t xml:space="preserve"> </w:t>
                                  </w:r>
                                  <w:r w:rsidR="00EE50A9" w:rsidRPr="00BE34AF">
                                    <w:rPr>
                                      <w:color w:val="000000" w:themeColor="text1"/>
                                    </w:rPr>
                                    <w:fldChar w:fldCharType="begin"/>
                                  </w:r>
                                  <w:r w:rsidR="00EE50A9" w:rsidRPr="00BE34AF">
                                    <w:rPr>
                                      <w:color w:val="000000" w:themeColor="text1"/>
                                    </w:rPr>
                                    <w:instrText xml:space="preserve"> INCLUDEPICTURE "https://wwd.com/wp-content/uploads/2022/03/schiaparelli-rtw-fall-22-pfw001.jpg?w=800" \* MERGEFORMATINET </w:instrText>
                                  </w:r>
                                  <w:r w:rsidR="00EE50A9" w:rsidRPr="00BE34AF">
                                    <w:rPr>
                                      <w:color w:val="000000" w:themeColor="text1"/>
                                    </w:rPr>
                                    <w:fldChar w:fldCharType="separate"/>
                                  </w:r>
                                  <w:r w:rsidR="00EE50A9" w:rsidRPr="00BE34AF">
                                    <w:rPr>
                                      <w:noProof/>
                                      <w:color w:val="000000" w:themeColor="text1"/>
                                    </w:rPr>
                                    <w:drawing>
                                      <wp:inline distT="0" distB="0" distL="0" distR="0" wp14:anchorId="2BB3D418" wp14:editId="07A81788">
                                        <wp:extent cx="834580" cy="1044000"/>
                                        <wp:effectExtent l="0" t="0" r="3810" b="0"/>
                                        <wp:docPr id="5862687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110450" name="Picture 13"/>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834580" cy="1044000"/>
                                                </a:xfrm>
                                                <a:prstGeom prst="rect">
                                                  <a:avLst/>
                                                </a:prstGeom>
                                                <a:noFill/>
                                                <a:ln>
                                                  <a:noFill/>
                                                </a:ln>
                                              </pic:spPr>
                                            </pic:pic>
                                          </a:graphicData>
                                        </a:graphic>
                                      </wp:inline>
                                    </w:drawing>
                                  </w:r>
                                  <w:r w:rsidR="00EE50A9" w:rsidRPr="00BE34AF">
                                    <w:rPr>
                                      <w:color w:val="000000" w:themeColor="text1"/>
                                    </w:rPr>
                                    <w:fldChar w:fldCharType="end"/>
                                  </w:r>
                                </w:p>
                              </w:tc>
                              <w:tc>
                                <w:tcPr>
                                  <w:tcW w:w="283" w:type="dxa"/>
                                </w:tcPr>
                                <w:p w14:paraId="3EC039FF" w14:textId="77777777" w:rsidR="002A3404" w:rsidRPr="00BE34AF" w:rsidRDefault="002A3404" w:rsidP="00352E34">
                                  <w:pPr>
                                    <w:rPr>
                                      <w:color w:val="000000" w:themeColor="text1"/>
                                    </w:rPr>
                                  </w:pPr>
                                </w:p>
                              </w:tc>
                              <w:tc>
                                <w:tcPr>
                                  <w:tcW w:w="2835" w:type="dxa"/>
                                </w:tcPr>
                                <w:p w14:paraId="6F7DCA1E" w14:textId="470BF69F" w:rsidR="002A3404" w:rsidRPr="00BE34AF" w:rsidRDefault="001406E8" w:rsidP="00415D56">
                                  <w:pPr>
                                    <w:pStyle w:val="JobTitleorCaption"/>
                                    <w:rPr>
                                      <w:color w:val="000000" w:themeColor="text1"/>
                                    </w:rPr>
                                  </w:pPr>
                                  <w:r w:rsidRPr="00BE34AF">
                                    <w:rPr>
                                      <w:b/>
                                      <w:bCs/>
                                      <w:color w:val="000000" w:themeColor="text1"/>
                                    </w:rPr>
                                    <w:t>Schiaparelli, Fall 2022 Ready-to-Wear.</w:t>
                                  </w:r>
                                  <w:r w:rsidRPr="00BE34AF">
                                    <w:rPr>
                                      <w:color w:val="000000" w:themeColor="text1"/>
                                    </w:rPr>
                                    <w:t xml:space="preserve"> (Source and more images: </w:t>
                                  </w:r>
                                  <w:hyperlink r:id="rId35">
                                    <w:r w:rsidRPr="00BE34AF">
                                      <w:rPr>
                                        <w:rStyle w:val="Hyperlink"/>
                                        <w:color w:val="000000" w:themeColor="text1"/>
                                      </w:rPr>
                                      <w:t>WWD</w:t>
                                    </w:r>
                                  </w:hyperlink>
                                  <w:r w:rsidRPr="00BE34AF">
                                    <w:rPr>
                                      <w:color w:val="000000" w:themeColor="text1"/>
                                    </w:rPr>
                                    <w:t xml:space="preserve"> [Accessed </w:t>
                                  </w:r>
                                  <w:r w:rsidR="00415D56" w:rsidRPr="00BE34AF">
                                    <w:rPr>
                                      <w:color w:val="000000" w:themeColor="text1"/>
                                    </w:rPr>
                                    <w:t xml:space="preserve">August 2024]. </w:t>
                                  </w:r>
                                  <w:r w:rsidR="00415D56" w:rsidRPr="00BE34AF">
                                    <w:rPr>
                                      <w:i/>
                                      <w:iCs/>
                                      <w:color w:val="000000" w:themeColor="text1"/>
                                    </w:rPr>
                                    <w:t>NB – some partial nudity in  linked images.</w:t>
                                  </w:r>
                                  <w:r w:rsidR="00415D56" w:rsidRPr="00BE34AF">
                                    <w:rPr>
                                      <w:color w:val="000000" w:themeColor="text1"/>
                                    </w:rPr>
                                    <w:t>)</w:t>
                                  </w:r>
                                </w:p>
                              </w:tc>
                            </w:tr>
                            <w:tr w:rsidR="00BE34AF" w:rsidRPr="00BE34AF" w14:paraId="4B2F7297" w14:textId="77777777" w:rsidTr="00D94F7D">
                              <w:trPr>
                                <w:trHeight w:hRule="exact" w:val="283"/>
                              </w:trPr>
                              <w:tc>
                                <w:tcPr>
                                  <w:tcW w:w="4253" w:type="dxa"/>
                                </w:tcPr>
                                <w:p w14:paraId="6C96F389" w14:textId="77777777" w:rsidR="00EE50A9" w:rsidRPr="00BE34AF" w:rsidRDefault="00EE50A9" w:rsidP="00B55308">
                                  <w:pPr>
                                    <w:rPr>
                                      <w:color w:val="000000" w:themeColor="text1"/>
                                    </w:rPr>
                                  </w:pPr>
                                </w:p>
                              </w:tc>
                              <w:tc>
                                <w:tcPr>
                                  <w:tcW w:w="283" w:type="dxa"/>
                                </w:tcPr>
                                <w:p w14:paraId="7609CB72" w14:textId="77777777" w:rsidR="00EE50A9" w:rsidRPr="00BE34AF" w:rsidRDefault="00EE50A9" w:rsidP="00352E34">
                                  <w:pPr>
                                    <w:rPr>
                                      <w:color w:val="000000" w:themeColor="text1"/>
                                    </w:rPr>
                                  </w:pPr>
                                </w:p>
                              </w:tc>
                              <w:tc>
                                <w:tcPr>
                                  <w:tcW w:w="2835" w:type="dxa"/>
                                </w:tcPr>
                                <w:p w14:paraId="70CEDE34" w14:textId="77777777" w:rsidR="00EE50A9" w:rsidRPr="00BE34AF" w:rsidRDefault="00EE50A9" w:rsidP="00D94F7D">
                                  <w:pPr>
                                    <w:pStyle w:val="JobTitleorCaption"/>
                                    <w:rPr>
                                      <w:color w:val="000000" w:themeColor="text1"/>
                                    </w:rPr>
                                  </w:pPr>
                                </w:p>
                              </w:tc>
                            </w:tr>
                            <w:tr w:rsidR="00EE50A9" w:rsidRPr="00BE34AF" w14:paraId="3B5A0AC2" w14:textId="77777777" w:rsidTr="00D94F7D">
                              <w:trPr>
                                <w:trHeight w:hRule="exact" w:val="2147"/>
                              </w:trPr>
                              <w:tc>
                                <w:tcPr>
                                  <w:tcW w:w="4253" w:type="dxa"/>
                                </w:tcPr>
                                <w:p w14:paraId="7B495336" w14:textId="128316B4" w:rsidR="00EE50A9" w:rsidRPr="00BE34AF" w:rsidRDefault="002324CB" w:rsidP="00B55308">
                                  <w:pPr>
                                    <w:rPr>
                                      <w:color w:val="000000" w:themeColor="text1"/>
                                    </w:rPr>
                                  </w:pPr>
                                  <w:r w:rsidRPr="00BE34AF">
                                    <w:rPr>
                                      <w:color w:val="000000" w:themeColor="text1"/>
                                    </w:rPr>
                                    <w:fldChar w:fldCharType="begin"/>
                                  </w:r>
                                  <w:r w:rsidRPr="00BE34AF">
                                    <w:rPr>
                                      <w:color w:val="000000" w:themeColor="text1"/>
                                    </w:rPr>
                                    <w:instrText xml:space="preserve"> INCLUDEPICTURE "https://www.firstview.com/files/44/2002/3692/photo_mid_def_550263.jpg" \* MERGEFORMATINET </w:instrText>
                                  </w:r>
                                  <w:r w:rsidRPr="00BE34AF">
                                    <w:rPr>
                                      <w:color w:val="000000" w:themeColor="text1"/>
                                    </w:rPr>
                                    <w:fldChar w:fldCharType="separate"/>
                                  </w:r>
                                  <w:r w:rsidRPr="00BE34AF">
                                    <w:rPr>
                                      <w:noProof/>
                                      <w:color w:val="000000" w:themeColor="text1"/>
                                    </w:rPr>
                                    <w:drawing>
                                      <wp:inline distT="0" distB="0" distL="0" distR="0" wp14:anchorId="7B5F5A2A" wp14:editId="645E93C4">
                                        <wp:extent cx="707810" cy="1080000"/>
                                        <wp:effectExtent l="0" t="0" r="3810" b="0"/>
                                        <wp:docPr id="2040021963" name="Picture 8" descr="ImageID: 550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15294" name="Picture 8" descr="ImageID: 55026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Pr="00BE34AF">
                                    <w:rPr>
                                      <w:color w:val="000000" w:themeColor="text1"/>
                                    </w:rPr>
                                    <w:fldChar w:fldCharType="end"/>
                                  </w:r>
                                  <w:r w:rsidR="00157F19" w:rsidRPr="00BE34AF">
                                    <w:rPr>
                                      <w:color w:val="000000" w:themeColor="text1"/>
                                    </w:rPr>
                                    <w:t xml:space="preserve"> </w:t>
                                  </w:r>
                                  <w:r w:rsidR="00157F19" w:rsidRPr="00BE34AF">
                                    <w:rPr>
                                      <w:color w:val="000000" w:themeColor="text1"/>
                                    </w:rPr>
                                    <w:fldChar w:fldCharType="begin"/>
                                  </w:r>
                                  <w:r w:rsidR="00157F19" w:rsidRPr="00BE34AF">
                                    <w:rPr>
                                      <w:color w:val="000000" w:themeColor="text1"/>
                                    </w:rPr>
                                    <w:instrText xml:space="preserve"> INCLUDEPICTURE "https://www.firstview.com/files/44/2002/3692/photo_mid_def_550029.jpg" \* MERGEFORMATINET </w:instrText>
                                  </w:r>
                                  <w:r w:rsidR="00157F19" w:rsidRPr="00BE34AF">
                                    <w:rPr>
                                      <w:color w:val="000000" w:themeColor="text1"/>
                                    </w:rPr>
                                    <w:fldChar w:fldCharType="separate"/>
                                  </w:r>
                                  <w:r w:rsidR="00157F19" w:rsidRPr="00BE34AF">
                                    <w:rPr>
                                      <w:noProof/>
                                      <w:color w:val="000000" w:themeColor="text1"/>
                                    </w:rPr>
                                    <w:drawing>
                                      <wp:inline distT="0" distB="0" distL="0" distR="0" wp14:anchorId="7BCCAB98" wp14:editId="2A57CC80">
                                        <wp:extent cx="707810" cy="1080000"/>
                                        <wp:effectExtent l="0" t="0" r="3810" b="0"/>
                                        <wp:docPr id="1895332750" name="Picture 18" descr="ImageID: 55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398178" name="Picture 18" descr="ImageID: 55002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00157F19" w:rsidRPr="00BE34AF">
                                    <w:rPr>
                                      <w:color w:val="000000" w:themeColor="text1"/>
                                    </w:rPr>
                                    <w:fldChar w:fldCharType="end"/>
                                  </w:r>
                                  <w:r w:rsidR="00C45EAC" w:rsidRPr="00BE34AF">
                                    <w:rPr>
                                      <w:color w:val="000000" w:themeColor="text1"/>
                                    </w:rPr>
                                    <w:t xml:space="preserve"> </w:t>
                                  </w:r>
                                  <w:r w:rsidR="00C45EAC" w:rsidRPr="00BE34AF">
                                    <w:rPr>
                                      <w:color w:val="000000" w:themeColor="text1"/>
                                    </w:rPr>
                                    <w:fldChar w:fldCharType="begin"/>
                                  </w:r>
                                  <w:r w:rsidR="00C45EAC" w:rsidRPr="00BE34AF">
                                    <w:rPr>
                                      <w:color w:val="000000" w:themeColor="text1"/>
                                    </w:rPr>
                                    <w:instrText xml:space="preserve"> INCLUDEPICTURE "https://www.firstview.com/files/44/2002/3692/photo_mid_def_550054.jpg" \* MERGEFORMATINET </w:instrText>
                                  </w:r>
                                  <w:r w:rsidR="00C45EAC" w:rsidRPr="00BE34AF">
                                    <w:rPr>
                                      <w:color w:val="000000" w:themeColor="text1"/>
                                    </w:rPr>
                                    <w:fldChar w:fldCharType="separate"/>
                                  </w:r>
                                  <w:r w:rsidR="00C45EAC" w:rsidRPr="00BE34AF">
                                    <w:rPr>
                                      <w:noProof/>
                                      <w:color w:val="000000" w:themeColor="text1"/>
                                    </w:rPr>
                                    <w:drawing>
                                      <wp:inline distT="0" distB="0" distL="0" distR="0" wp14:anchorId="4A0AA4CC" wp14:editId="5889D146">
                                        <wp:extent cx="707810" cy="1080000"/>
                                        <wp:effectExtent l="0" t="0" r="3810" b="0"/>
                                        <wp:docPr id="1466704353" name="Picture 22" descr="ImageID: 55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835954" name="Picture 22" descr="ImageID: 55005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00C45EAC" w:rsidRPr="00BE34AF">
                                    <w:rPr>
                                      <w:color w:val="000000" w:themeColor="text1"/>
                                    </w:rPr>
                                    <w:fldChar w:fldCharType="end"/>
                                  </w:r>
                                </w:p>
                              </w:tc>
                              <w:tc>
                                <w:tcPr>
                                  <w:tcW w:w="283" w:type="dxa"/>
                                </w:tcPr>
                                <w:p w14:paraId="470A4902" w14:textId="77777777" w:rsidR="00EE50A9" w:rsidRPr="00BE34AF" w:rsidRDefault="00EE50A9" w:rsidP="00352E34">
                                  <w:pPr>
                                    <w:rPr>
                                      <w:color w:val="000000" w:themeColor="text1"/>
                                    </w:rPr>
                                  </w:pPr>
                                </w:p>
                              </w:tc>
                              <w:tc>
                                <w:tcPr>
                                  <w:tcW w:w="2835" w:type="dxa"/>
                                </w:tcPr>
                                <w:p w14:paraId="709FBE72" w14:textId="5EDFA638" w:rsidR="00EE50A9" w:rsidRPr="00BE34AF" w:rsidRDefault="00150484" w:rsidP="00415D56">
                                  <w:pPr>
                                    <w:pStyle w:val="JobTitleorCaption"/>
                                    <w:rPr>
                                      <w:color w:val="000000" w:themeColor="text1"/>
                                    </w:rPr>
                                  </w:pPr>
                                  <w:r w:rsidRPr="00BE34AF">
                                    <w:rPr>
                                      <w:b/>
                                      <w:bCs/>
                                      <w:color w:val="000000" w:themeColor="text1"/>
                                    </w:rPr>
                                    <w:t>Alexander McQueen Fall / Winter 2002 Ready to Wear.</w:t>
                                  </w:r>
                                  <w:r w:rsidRPr="00BE34AF">
                                    <w:rPr>
                                      <w:color w:val="000000" w:themeColor="text1"/>
                                    </w:rPr>
                                    <w:t xml:space="preserve"> (Source and more images:</w:t>
                                  </w:r>
                                  <w:r w:rsidR="00415D56" w:rsidRPr="00BE34AF">
                                    <w:rPr>
                                      <w:color w:val="000000" w:themeColor="text1"/>
                                    </w:rPr>
                                    <w:br/>
                                  </w:r>
                                  <w:r w:rsidRPr="00BE34AF">
                                    <w:rPr>
                                      <w:rStyle w:val="Hyperlink"/>
                                      <w:color w:val="000000" w:themeColor="text1"/>
                                    </w:rPr>
                                    <w:t>First View</w:t>
                                  </w:r>
                                  <w:r w:rsidRPr="00BE34AF">
                                    <w:rPr>
                                      <w:color w:val="000000" w:themeColor="text1"/>
                                    </w:rPr>
                                    <w:t xml:space="preserve"> [Accessed August 2024</w:t>
                                  </w:r>
                                  <w:r w:rsidR="00415D56" w:rsidRPr="00BE34AF">
                                    <w:rPr>
                                      <w:color w:val="000000" w:themeColor="text1"/>
                                    </w:rPr>
                                    <w:t xml:space="preserve">]. </w:t>
                                  </w:r>
                                  <w:r w:rsidRPr="00BE34AF">
                                    <w:rPr>
                                      <w:i/>
                                      <w:iCs/>
                                      <w:color w:val="000000" w:themeColor="text1"/>
                                    </w:rPr>
                                    <w:t xml:space="preserve">NB – some partial nudity in </w:t>
                                  </w:r>
                                  <w:r w:rsidR="00D94F7D" w:rsidRPr="00BE34AF">
                                    <w:rPr>
                                      <w:i/>
                                      <w:iCs/>
                                      <w:color w:val="000000" w:themeColor="text1"/>
                                    </w:rPr>
                                    <w:t xml:space="preserve"> linked </w:t>
                                  </w:r>
                                  <w:r w:rsidRPr="00BE34AF">
                                    <w:rPr>
                                      <w:i/>
                                      <w:iCs/>
                                      <w:color w:val="000000" w:themeColor="text1"/>
                                    </w:rPr>
                                    <w:t>images.</w:t>
                                  </w:r>
                                  <w:r w:rsidR="00415D56" w:rsidRPr="00BE34AF">
                                    <w:rPr>
                                      <w:color w:val="000000" w:themeColor="text1"/>
                                    </w:rPr>
                                    <w:t>)</w:t>
                                  </w:r>
                                </w:p>
                              </w:tc>
                            </w:tr>
                          </w:tbl>
                          <w:p w14:paraId="43404BEA" w14:textId="77777777" w:rsidR="00522B7A" w:rsidRPr="00BE34AF" w:rsidRDefault="00522B7A" w:rsidP="00B55308">
                            <w:pPr>
                              <w:pStyle w:val="ProvocationsListParagraph"/>
                              <w:ind w:left="0"/>
                              <w:rPr>
                                <w:color w:val="000000" w:themeColor="text1"/>
                              </w:rPr>
                            </w:pPr>
                          </w:p>
                        </w:txbxContent>
                      </wps:txbx>
                      <wps:bodyPr rot="0" spcFirstLastPara="0" vertOverflow="overflow" horzOverflow="overflow" vert="horz" wrap="square" lIns="180000" tIns="72000" rIns="180000" bIns="21600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9396040" id="_x0000_t202" coordsize="21600,21600" o:spt="202" path="m,l,21600r21600,l21600,xe">
                <v:stroke joinstyle="miter"/>
                <v:path gradientshapeok="t" o:connecttype="rect"/>
              </v:shapetype>
              <v:shape id="Text Box 1" o:spid="_x0000_s1026" type="#_x0000_t202" style="position:absolute;margin-left:-28.25pt;margin-top:23.5pt;width:396.85pt;height:625.9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iRePNAIAAFkEAAAOAAAAZHJzL2Uyb0RvYy54bWysVFFv2jAQfp+0/2D5fSTQQpuIUFEqpklV&#13;&#10;W4lOfTaOTSI5Ps82JOzX7+wEWLs9TePB3PnOn++++5z5XdcochDW1aALOh6llAjNoaz1rqDfX9df&#13;&#10;bilxnumSKdCioEfh6N3i86d5a3IxgQpUKSxBEO3y1hS08t7kSeJ4JRrmRmCExqAE2zCPrt0lpWUt&#13;&#10;ojcqmaTpLGnBlsYCF87h7kMfpIuIL6Xg/llKJzxRBcXafFxtXLdhTRZzlu8sM1XNhzLYP1TRsFrj&#13;&#10;pWeoB+YZ2dv6D6im5hYcSD/i0CQgZc1F7AG7GacfutlUzIjYC5LjzJkm9/9g+dNhY14s8d09dDjA&#13;&#10;QEhrXO5wM/TTSduEf6yUYBwpPJ5pE50nHDen6VWWZVNKOMZusussvZ4GnORy3FjnvwpoSDAKanEu&#13;&#10;kS52eHS+Tz2lhNscqLpc10pFx+62K2XJgeEM15Pl6j4b0N+lKU3ags6upmlE1hDO99BKYzGXroLl&#13;&#10;u203tLqF8ogMWOjF4Qxf11jlI3P+hVlUAzaNCvfPuEgFeAkMFiUV2J9/2w/5OCSMUtKiugrqfuyZ&#13;&#10;FZSobxrHN75N8Yd6jN4NKhkd+y60jd5kPIsxvW9WgP2P8TkZHs1wwquTKS00b/gWluFiDDHN8fqC&#13;&#10;+pO58r3s8S1xsVzGJNSgYf5RbwwP0IHtMIbX7o1ZM8zK45if4CRFln8YWZ8bTmpY7j3IOs4zcNwT&#13;&#10;O1CP+o2KGN5aeCC/+zHr8kVY/AIAAP//AwBQSwMEFAAGAAgAAAAhADZVzevnAAAAEAEAAA8AAABk&#13;&#10;cnMvZG93bnJldi54bWxMj0FPwzAMhe9I/IfISNy2lI6tpWs6bSBAHIa0gcSOWWPaisapmnQr/x5z&#13;&#10;gosly997fi9fjbYVJ+x940jBzTQCgVQ601Cl4P3tcZKC8EGT0a0jVPCNHlbF5UWuM+POtMPTPlSC&#13;&#10;TchnWkEdQpdJ6csarfZT1yHx7dP1Vgde+0qaXp/Z3LYyjqKFtLoh/lDrDu9rLL/2g1VgDi/raLvZ&#13;&#10;DT5Ot4fXzdPzRzzOlLq+Gh+WPNZLEAHH8KeA3w6cHwoOdnQDGS9aBZP5Ys6ogtuEizGQzJIYxJHJ&#13;&#10;+C5NQRa5/F+k+AEAAP//AwBQSwECLQAUAAYACAAAACEAtoM4kv4AAADhAQAAEwAAAAAAAAAAAAAA&#13;&#10;AAAAAAAAW0NvbnRlbnRfVHlwZXNdLnhtbFBLAQItABQABgAIAAAAIQA4/SH/1gAAAJQBAAALAAAA&#13;&#10;AAAAAAAAAAAAAC8BAABfcmVscy8ucmVsc1BLAQItABQABgAIAAAAIQA6iRePNAIAAFkEAAAOAAAA&#13;&#10;AAAAAAAAAAAAAC4CAABkcnMvZTJvRG9jLnhtbFBLAQItABQABgAIAAAAIQA2Vc3r5wAAABABAAAP&#13;&#10;AAAAAAAAAAAAAAAAAI4EAABkcnMvZG93bnJldi54bWxQSwUGAAAAAAQABADzAAAAogUAAAAA&#13;&#10;" fillcolor="#f2acb9" stroked="f" strokeweight=".5pt">
                <v:textbox inset="5mm,2mm,5mm,6mm">
                  <w:txbxContent>
                    <w:p w14:paraId="1FC16BB6" w14:textId="5DC6C733" w:rsidR="00890FC3" w:rsidRPr="00BE34AF" w:rsidRDefault="00890FC3" w:rsidP="00A74999">
                      <w:pPr>
                        <w:pStyle w:val="ProvocationsHeading1-Teachernotes"/>
                        <w:rPr>
                          <w:color w:val="000000" w:themeColor="text1"/>
                        </w:rPr>
                      </w:pPr>
                      <w:r w:rsidRPr="00BE34AF">
                        <w:rPr>
                          <w:color w:val="000000" w:themeColor="text1"/>
                        </w:rPr>
                        <w:t>Provocations</w:t>
                      </w:r>
                    </w:p>
                    <w:p w14:paraId="3941D229" w14:textId="02494182" w:rsidR="00B55308" w:rsidRPr="00BE34AF" w:rsidRDefault="00150484" w:rsidP="00B55308">
                      <w:pPr>
                        <w:pStyle w:val="ProvocationsListBullet"/>
                        <w:rPr>
                          <w:color w:val="000000" w:themeColor="text1"/>
                        </w:rPr>
                      </w:pPr>
                      <w:r w:rsidRPr="00BE34AF">
                        <w:rPr>
                          <w:color w:val="000000" w:themeColor="text1"/>
                        </w:rPr>
                        <w:t>Individually or in groups, m</w:t>
                      </w:r>
                      <w:r w:rsidR="00A463CF" w:rsidRPr="00BE34AF">
                        <w:rPr>
                          <w:color w:val="000000" w:themeColor="text1"/>
                        </w:rPr>
                        <w:t>ake or plan (e.g. storyboard) a short film about a normal day or exploring a specific topic through your eyes.</w:t>
                      </w:r>
                    </w:p>
                    <w:p w14:paraId="384BF1C1" w14:textId="0913B3AA" w:rsidR="00A463CF" w:rsidRPr="00BE34AF" w:rsidRDefault="00A463CF" w:rsidP="00150484">
                      <w:pPr>
                        <w:pStyle w:val="ProvocationsListBullet2"/>
                        <w:ind w:left="567"/>
                        <w:rPr>
                          <w:color w:val="000000" w:themeColor="text1"/>
                        </w:rPr>
                      </w:pPr>
                      <w:r w:rsidRPr="00BE34AF">
                        <w:rPr>
                          <w:color w:val="000000" w:themeColor="text1"/>
                        </w:rPr>
                        <w:t>Stop-motion can be very accessible</w:t>
                      </w:r>
                      <w:r w:rsidR="00150484" w:rsidRPr="00BE34AF">
                        <w:rPr>
                          <w:color w:val="000000" w:themeColor="text1"/>
                        </w:rPr>
                        <w:t>: use</w:t>
                      </w:r>
                      <w:r w:rsidRPr="00BE34AF">
                        <w:rPr>
                          <w:color w:val="000000" w:themeColor="text1"/>
                        </w:rPr>
                        <w:t xml:space="preserve"> plasticene, paper cut-outs or objects around you. </w:t>
                      </w:r>
                    </w:p>
                    <w:p w14:paraId="54864EC1" w14:textId="77777777" w:rsidR="00A463CF" w:rsidRPr="00BE34AF" w:rsidRDefault="00A463CF" w:rsidP="00B55308">
                      <w:pPr>
                        <w:pStyle w:val="ProvocationsListBullet"/>
                        <w:rPr>
                          <w:color w:val="000000" w:themeColor="text1"/>
                        </w:rPr>
                      </w:pPr>
                      <w:r w:rsidRPr="00BE34AF">
                        <w:rPr>
                          <w:color w:val="000000" w:themeColor="text1"/>
                        </w:rPr>
                        <w:t>Build your own miniature world using everyday or waste materials: scrap paper and cardboard, pipe-cleaners, even food.</w:t>
                      </w:r>
                    </w:p>
                    <w:p w14:paraId="3F88338E" w14:textId="0F210723" w:rsidR="00A463CF" w:rsidRPr="00BE34AF" w:rsidRDefault="00A463CF" w:rsidP="00B55308">
                      <w:pPr>
                        <w:pStyle w:val="ProvocationsListBullet"/>
                        <w:rPr>
                          <w:color w:val="000000" w:themeColor="text1"/>
                        </w:rPr>
                      </w:pPr>
                      <w:r w:rsidRPr="00BE34AF">
                        <w:rPr>
                          <w:color w:val="000000" w:themeColor="text1"/>
                        </w:rPr>
                        <w:t xml:space="preserve">Inspired by the </w:t>
                      </w:r>
                      <w:r w:rsidR="00150484" w:rsidRPr="00BE34AF">
                        <w:rPr>
                          <w:color w:val="000000" w:themeColor="text1"/>
                        </w:rPr>
                        <w:t xml:space="preserve">Necco Wafers </w:t>
                      </w:r>
                      <w:r w:rsidRPr="00BE34AF">
                        <w:rPr>
                          <w:color w:val="000000" w:themeColor="text1"/>
                        </w:rPr>
                        <w:t xml:space="preserve">colours in </w:t>
                      </w:r>
                      <w:r w:rsidRPr="00BE34AF">
                        <w:rPr>
                          <w:i/>
                          <w:iCs/>
                          <w:color w:val="000000" w:themeColor="text1"/>
                        </w:rPr>
                        <w:t>Edward Scissorhands</w:t>
                      </w:r>
                      <w:r w:rsidRPr="00BE34AF">
                        <w:rPr>
                          <w:color w:val="000000" w:themeColor="text1"/>
                        </w:rPr>
                        <w:t xml:space="preserve"> (1990), keep a sketchbook/scrapbook with you for a day or a week</w:t>
                      </w:r>
                      <w:r w:rsidR="00150484" w:rsidRPr="00BE34AF">
                        <w:rPr>
                          <w:color w:val="000000" w:themeColor="text1"/>
                        </w:rPr>
                        <w:t>. In it,</w:t>
                      </w:r>
                      <w:r w:rsidRPr="00BE34AF">
                        <w:rPr>
                          <w:color w:val="000000" w:themeColor="text1"/>
                        </w:rPr>
                        <w:t xml:space="preserve"> collect inspiration and notes as you go about your day for colours, designs, etc.</w:t>
                      </w:r>
                    </w:p>
                    <w:p w14:paraId="70ADFBC5" w14:textId="77777777" w:rsidR="00546329" w:rsidRPr="00BE34AF" w:rsidRDefault="00A463CF" w:rsidP="00B55308">
                      <w:pPr>
                        <w:pStyle w:val="ProvocationsListBullet"/>
                        <w:rPr>
                          <w:color w:val="000000" w:themeColor="text1"/>
                        </w:rPr>
                      </w:pPr>
                      <w:r w:rsidRPr="00BE34AF">
                        <w:rPr>
                          <w:color w:val="000000" w:themeColor="text1"/>
                        </w:rPr>
                        <w:t xml:space="preserve">Can you articulate what makes </w:t>
                      </w:r>
                      <w:r w:rsidR="00546329" w:rsidRPr="00BE34AF">
                        <w:rPr>
                          <w:color w:val="000000" w:themeColor="text1"/>
                        </w:rPr>
                        <w:t>the</w:t>
                      </w:r>
                      <w:r w:rsidRPr="00BE34AF">
                        <w:rPr>
                          <w:color w:val="000000" w:themeColor="text1"/>
                        </w:rPr>
                        <w:t xml:space="preserve"> images</w:t>
                      </w:r>
                      <w:r w:rsidR="00546329" w:rsidRPr="00BE34AF">
                        <w:rPr>
                          <w:color w:val="000000" w:themeColor="text1"/>
                        </w:rPr>
                        <w:t xml:space="preserve"> below (or any others you may select)</w:t>
                      </w:r>
                      <w:r w:rsidRPr="00BE34AF">
                        <w:rPr>
                          <w:color w:val="000000" w:themeColor="text1"/>
                        </w:rPr>
                        <w:t xml:space="preserve"> ‘Burtonesque’?</w:t>
                      </w:r>
                    </w:p>
                    <w:p w14:paraId="1D510EAC" w14:textId="3BBE3580" w:rsidR="00890FC3" w:rsidRPr="00BE34AF" w:rsidRDefault="00150484" w:rsidP="00B55308">
                      <w:pPr>
                        <w:pStyle w:val="ProvocationsListBullet2"/>
                        <w:rPr>
                          <w:color w:val="000000" w:themeColor="text1"/>
                        </w:rPr>
                      </w:pPr>
                      <w:r w:rsidRPr="00BE34AF">
                        <w:rPr>
                          <w:color w:val="000000" w:themeColor="text1"/>
                        </w:rPr>
                        <w:t>Analyse as p</w:t>
                      </w:r>
                      <w:r w:rsidR="00A463CF" w:rsidRPr="00BE34AF">
                        <w:rPr>
                          <w:color w:val="000000" w:themeColor="text1"/>
                        </w:rPr>
                        <w:t>hotograph</w:t>
                      </w:r>
                      <w:r w:rsidR="00546329" w:rsidRPr="00BE34AF">
                        <w:rPr>
                          <w:color w:val="000000" w:themeColor="text1"/>
                        </w:rPr>
                        <w:t>y</w:t>
                      </w:r>
                      <w:r w:rsidR="00A463CF" w:rsidRPr="00BE34AF">
                        <w:rPr>
                          <w:color w:val="000000" w:themeColor="text1"/>
                        </w:rPr>
                        <w:t xml:space="preserve">, fashion, </w:t>
                      </w:r>
                      <w:r w:rsidRPr="00BE34AF">
                        <w:rPr>
                          <w:color w:val="000000" w:themeColor="text1"/>
                        </w:rPr>
                        <w:t>production design, and/or other</w:t>
                      </w:r>
                      <w:r w:rsidR="00546329" w:rsidRPr="00BE34AF">
                        <w:rPr>
                          <w:color w:val="000000" w:themeColor="text1"/>
                        </w:rPr>
                        <w:t>.</w:t>
                      </w:r>
                    </w:p>
                    <w:tbl>
                      <w:tblPr>
                        <w:tblStyle w:val="TableGrid"/>
                        <w:tblW w:w="7371" w:type="dxa"/>
                        <w:tblLayout w:type="fixed"/>
                        <w:tblLook w:val="04A0" w:firstRow="1" w:lastRow="0" w:firstColumn="1" w:lastColumn="0" w:noHBand="0" w:noVBand="1"/>
                      </w:tblPr>
                      <w:tblGrid>
                        <w:gridCol w:w="4253"/>
                        <w:gridCol w:w="283"/>
                        <w:gridCol w:w="2835"/>
                      </w:tblGrid>
                      <w:tr w:rsidR="00BE34AF" w:rsidRPr="00BE34AF" w14:paraId="451779DD" w14:textId="77777777" w:rsidTr="00D94F7D">
                        <w:trPr>
                          <w:trHeight w:val="272"/>
                        </w:trPr>
                        <w:tc>
                          <w:tcPr>
                            <w:tcW w:w="4253" w:type="dxa"/>
                          </w:tcPr>
                          <w:p w14:paraId="169B833C" w14:textId="1608DBD3" w:rsidR="00522B7A" w:rsidRPr="00BE34AF" w:rsidRDefault="00AB2F71" w:rsidP="00352E34">
                            <w:pPr>
                              <w:rPr>
                                <w:color w:val="000000" w:themeColor="text1"/>
                              </w:rPr>
                            </w:pPr>
                            <w:r w:rsidRPr="00BE34AF">
                              <w:rPr>
                                <w:color w:val="000000" w:themeColor="text1"/>
                              </w:rPr>
                              <w:fldChar w:fldCharType="begin"/>
                            </w:r>
                            <w:r w:rsidRPr="00BE34AF">
                              <w:rPr>
                                <w:color w:val="000000" w:themeColor="text1"/>
                              </w:rPr>
                              <w:instrText xml:space="preserve"> INCLUDEPICTURE "https://pbs.twimg.com/media/F9yndauWsAE7JC-?format=jpg&amp;name=900x900" \* MERGEFORMATINET </w:instrText>
                            </w:r>
                            <w:r w:rsidRPr="00BE34AF">
                              <w:rPr>
                                <w:color w:val="000000" w:themeColor="text1"/>
                              </w:rPr>
                              <w:fldChar w:fldCharType="separate"/>
                            </w:r>
                            <w:r w:rsidRPr="00BE34AF">
                              <w:rPr>
                                <w:noProof/>
                                <w:color w:val="000000" w:themeColor="text1"/>
                              </w:rPr>
                              <w:drawing>
                                <wp:inline distT="0" distB="0" distL="0" distR="0" wp14:anchorId="47285B70" wp14:editId="2E360D32">
                                  <wp:extent cx="798544" cy="1152000"/>
                                  <wp:effectExtent l="0" t="0" r="1905" b="3810"/>
                                  <wp:docPr id="6530712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93898"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98544" cy="1152000"/>
                                          </a:xfrm>
                                          <a:prstGeom prst="rect">
                                            <a:avLst/>
                                          </a:prstGeom>
                                          <a:noFill/>
                                          <a:ln>
                                            <a:noFill/>
                                          </a:ln>
                                        </pic:spPr>
                                      </pic:pic>
                                    </a:graphicData>
                                  </a:graphic>
                                </wp:inline>
                              </w:drawing>
                            </w:r>
                            <w:r w:rsidRPr="00BE34AF">
                              <w:rPr>
                                <w:color w:val="000000" w:themeColor="text1"/>
                              </w:rPr>
                              <w:fldChar w:fldCharType="end"/>
                            </w:r>
                            <w:r w:rsidR="00B10303" w:rsidRPr="00BE34AF">
                              <w:rPr>
                                <w:color w:val="000000" w:themeColor="text1"/>
                              </w:rPr>
                              <w:t xml:space="preserve"> </w:t>
                            </w:r>
                            <w:r w:rsidR="00B10303" w:rsidRPr="00BE34AF">
                              <w:rPr>
                                <w:color w:val="000000" w:themeColor="text1"/>
                              </w:rPr>
                              <w:fldChar w:fldCharType="begin"/>
                            </w:r>
                            <w:r w:rsidR="00B10303" w:rsidRPr="00BE34AF">
                              <w:rPr>
                                <w:color w:val="000000" w:themeColor="text1"/>
                              </w:rPr>
                              <w:instrText xml:space="preserve"> INCLUDEPICTURE "https://stylefrizz.com/img/tim-burton-helena-bonham-carter-vogue-uk-december-2008-tales-of-the-unexpected.jpg" \* MERGEFORMATINET </w:instrText>
                            </w:r>
                            <w:r w:rsidR="00B10303" w:rsidRPr="00BE34AF">
                              <w:rPr>
                                <w:color w:val="000000" w:themeColor="text1"/>
                              </w:rPr>
                              <w:fldChar w:fldCharType="separate"/>
                            </w:r>
                            <w:r w:rsidR="00B10303" w:rsidRPr="00BE34AF">
                              <w:rPr>
                                <w:noProof/>
                                <w:color w:val="000000" w:themeColor="text1"/>
                              </w:rPr>
                              <w:drawing>
                                <wp:inline distT="0" distB="0" distL="0" distR="0" wp14:anchorId="45EB3255" wp14:editId="7FE81494">
                                  <wp:extent cx="763764" cy="1152000"/>
                                  <wp:effectExtent l="0" t="0" r="0" b="3810"/>
                                  <wp:docPr id="20009992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623705" name="Picture 7"/>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63764" cy="1152000"/>
                                          </a:xfrm>
                                          <a:prstGeom prst="rect">
                                            <a:avLst/>
                                          </a:prstGeom>
                                        </pic:spPr>
                                      </pic:pic>
                                    </a:graphicData>
                                  </a:graphic>
                                </wp:inline>
                              </w:drawing>
                            </w:r>
                            <w:r w:rsidR="00B10303" w:rsidRPr="00BE34AF">
                              <w:rPr>
                                <w:color w:val="000000" w:themeColor="text1"/>
                              </w:rPr>
                              <w:fldChar w:fldCharType="end"/>
                            </w:r>
                            <w:r w:rsidR="00BC58F7" w:rsidRPr="00BE34AF">
                              <w:rPr>
                                <w:color w:val="000000" w:themeColor="text1"/>
                              </w:rPr>
                              <w:t xml:space="preserve"> </w:t>
                            </w:r>
                            <w:r w:rsidR="00BC58F7" w:rsidRPr="00BE34AF">
                              <w:rPr>
                                <w:color w:val="000000" w:themeColor="text1"/>
                              </w:rPr>
                              <w:fldChar w:fldCharType="begin"/>
                            </w:r>
                            <w:r w:rsidR="00BC58F7" w:rsidRPr="00BE34AF">
                              <w:rPr>
                                <w:color w:val="000000" w:themeColor="text1"/>
                              </w:rPr>
                              <w:instrText xml:space="preserve"> INCLUDEPICTURE "https://stylefrizz.com/img/helena-bonham-carter-vogue-uk-december-2008-tales-of-the-unexpected-2.jpg" \* MERGEFORMATINET </w:instrText>
                            </w:r>
                            <w:r w:rsidR="00BC58F7" w:rsidRPr="00BE34AF">
                              <w:rPr>
                                <w:color w:val="000000" w:themeColor="text1"/>
                              </w:rPr>
                              <w:fldChar w:fldCharType="separate"/>
                            </w:r>
                            <w:r w:rsidR="00BC58F7" w:rsidRPr="00BE34AF">
                              <w:rPr>
                                <w:noProof/>
                                <w:color w:val="000000" w:themeColor="text1"/>
                              </w:rPr>
                              <w:drawing>
                                <wp:inline distT="0" distB="0" distL="0" distR="0" wp14:anchorId="6CE5D92F" wp14:editId="038ECAB5">
                                  <wp:extent cx="805594" cy="1152000"/>
                                  <wp:effectExtent l="0" t="0" r="0" b="3810"/>
                                  <wp:docPr id="1249200753" name="Picture 8" descr="A person in a red dress and a skelet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81515" name="Picture 8" descr="A person in a red dress and a skeleton&#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805594" cy="1152000"/>
                                          </a:xfrm>
                                          <a:prstGeom prst="rect">
                                            <a:avLst/>
                                          </a:prstGeom>
                                        </pic:spPr>
                                      </pic:pic>
                                    </a:graphicData>
                                  </a:graphic>
                                </wp:inline>
                              </w:drawing>
                            </w:r>
                            <w:r w:rsidR="00BC58F7" w:rsidRPr="00BE34AF">
                              <w:rPr>
                                <w:color w:val="000000" w:themeColor="text1"/>
                              </w:rPr>
                              <w:fldChar w:fldCharType="end"/>
                            </w:r>
                          </w:p>
                        </w:tc>
                        <w:tc>
                          <w:tcPr>
                            <w:tcW w:w="283" w:type="dxa"/>
                          </w:tcPr>
                          <w:p w14:paraId="67064007" w14:textId="77777777" w:rsidR="00522B7A" w:rsidRPr="00BE34AF" w:rsidRDefault="00522B7A" w:rsidP="00352E34">
                            <w:pPr>
                              <w:rPr>
                                <w:color w:val="000000" w:themeColor="text1"/>
                              </w:rPr>
                            </w:pPr>
                          </w:p>
                        </w:tc>
                        <w:tc>
                          <w:tcPr>
                            <w:tcW w:w="2835" w:type="dxa"/>
                          </w:tcPr>
                          <w:p w14:paraId="75D34553" w14:textId="223799B5" w:rsidR="00522B7A" w:rsidRPr="00BE34AF" w:rsidRDefault="008B4D12" w:rsidP="00D94F7D">
                            <w:pPr>
                              <w:pStyle w:val="JobTitleorCaption"/>
                              <w:rPr>
                                <w:color w:val="000000" w:themeColor="text1"/>
                              </w:rPr>
                            </w:pPr>
                            <w:r w:rsidRPr="00BE34AF">
                              <w:rPr>
                                <w:b/>
                                <w:bCs/>
                                <w:color w:val="000000" w:themeColor="text1"/>
                              </w:rPr>
                              <w:t>Photoshoot for Harper’s Bazaar, October 2009. Images by Tim Walker</w:t>
                            </w:r>
                            <w:r w:rsidRPr="00BE34AF">
                              <w:rPr>
                                <w:color w:val="000000" w:themeColor="text1"/>
                              </w:rPr>
                              <w:t xml:space="preserve"> (his second collaboration with Tim Burton).</w:t>
                            </w:r>
                          </w:p>
                        </w:tc>
                      </w:tr>
                      <w:tr w:rsidR="00BE34AF" w:rsidRPr="00BE34AF" w14:paraId="4AE8B64B" w14:textId="77777777" w:rsidTr="00D94F7D">
                        <w:trPr>
                          <w:trHeight w:hRule="exact" w:val="283"/>
                        </w:trPr>
                        <w:tc>
                          <w:tcPr>
                            <w:tcW w:w="4253" w:type="dxa"/>
                          </w:tcPr>
                          <w:p w14:paraId="30AADEBD" w14:textId="77777777" w:rsidR="00522B7A" w:rsidRPr="00BE34AF" w:rsidRDefault="00522B7A" w:rsidP="00352E34">
                            <w:pPr>
                              <w:rPr>
                                <w:color w:val="000000" w:themeColor="text1"/>
                              </w:rPr>
                            </w:pPr>
                          </w:p>
                        </w:tc>
                        <w:tc>
                          <w:tcPr>
                            <w:tcW w:w="283" w:type="dxa"/>
                          </w:tcPr>
                          <w:p w14:paraId="262FCF21" w14:textId="77777777" w:rsidR="00522B7A" w:rsidRPr="00BE34AF" w:rsidRDefault="00522B7A" w:rsidP="00352E34">
                            <w:pPr>
                              <w:rPr>
                                <w:color w:val="000000" w:themeColor="text1"/>
                              </w:rPr>
                            </w:pPr>
                          </w:p>
                        </w:tc>
                        <w:tc>
                          <w:tcPr>
                            <w:tcW w:w="2835" w:type="dxa"/>
                          </w:tcPr>
                          <w:p w14:paraId="1329EFFF" w14:textId="77777777" w:rsidR="00522B7A" w:rsidRPr="00BE34AF" w:rsidRDefault="00522B7A" w:rsidP="00D94F7D">
                            <w:pPr>
                              <w:pStyle w:val="JobTitleorCaption"/>
                              <w:rPr>
                                <w:color w:val="000000" w:themeColor="text1"/>
                              </w:rPr>
                            </w:pPr>
                          </w:p>
                        </w:tc>
                      </w:tr>
                      <w:tr w:rsidR="00BE34AF" w:rsidRPr="00BE34AF" w14:paraId="7B60CFDE" w14:textId="77777777" w:rsidTr="00D94F7D">
                        <w:trPr>
                          <w:trHeight w:val="284"/>
                        </w:trPr>
                        <w:tc>
                          <w:tcPr>
                            <w:tcW w:w="4253" w:type="dxa"/>
                          </w:tcPr>
                          <w:p w14:paraId="5CA63EF9" w14:textId="2C50A2F7" w:rsidR="00522B7A" w:rsidRPr="00BE34AF" w:rsidRDefault="00612E81" w:rsidP="00352E34">
                            <w:pPr>
                              <w:rPr>
                                <w:color w:val="000000" w:themeColor="text1"/>
                              </w:rPr>
                            </w:pPr>
                            <w:r w:rsidRPr="00BE34AF">
                              <w:rPr>
                                <w:color w:val="000000" w:themeColor="text1"/>
                              </w:rPr>
                              <w:fldChar w:fldCharType="begin"/>
                            </w:r>
                            <w:r w:rsidRPr="00BE34AF">
                              <w:rPr>
                                <w:color w:val="000000" w:themeColor="text1"/>
                              </w:rPr>
                              <w:instrText xml:space="preserve"> INCLUDEPICTURE "https://wwd.com/wp-content/uploads/2021/07/Charles_De_Vilmorin_Couture_Fall_2021_Ctsy_000.jpg" \* MERGEFORMATINET </w:instrText>
                            </w:r>
                            <w:r w:rsidRPr="00BE34AF">
                              <w:rPr>
                                <w:color w:val="000000" w:themeColor="text1"/>
                              </w:rPr>
                              <w:fldChar w:fldCharType="separate"/>
                            </w:r>
                            <w:r w:rsidRPr="00BE34AF">
                              <w:rPr>
                                <w:noProof/>
                                <w:color w:val="000000" w:themeColor="text1"/>
                              </w:rPr>
                              <w:drawing>
                                <wp:inline distT="0" distB="0" distL="0" distR="0" wp14:anchorId="7D043EA2" wp14:editId="35730444">
                                  <wp:extent cx="834889" cy="1044000"/>
                                  <wp:effectExtent l="0" t="0" r="3810" b="0"/>
                                  <wp:docPr id="438485077" name="Picture 5" descr="A person in a black dr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287050" name="Picture 5" descr="A person in a black dress&#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34889" cy="1044000"/>
                                          </a:xfrm>
                                          <a:prstGeom prst="rect">
                                            <a:avLst/>
                                          </a:prstGeom>
                                          <a:noFill/>
                                          <a:ln>
                                            <a:noFill/>
                                          </a:ln>
                                        </pic:spPr>
                                      </pic:pic>
                                    </a:graphicData>
                                  </a:graphic>
                                </wp:inline>
                              </w:drawing>
                            </w:r>
                            <w:r w:rsidRPr="00BE34AF">
                              <w:rPr>
                                <w:color w:val="000000" w:themeColor="text1"/>
                              </w:rPr>
                              <w:fldChar w:fldCharType="end"/>
                            </w:r>
                            <w:r w:rsidR="00ED3ADA" w:rsidRPr="00BE34AF">
                              <w:rPr>
                                <w:color w:val="000000" w:themeColor="text1"/>
                              </w:rPr>
                              <w:t xml:space="preserve"> </w:t>
                            </w:r>
                            <w:r w:rsidR="00ED3ADA" w:rsidRPr="00BE34AF">
                              <w:rPr>
                                <w:color w:val="000000" w:themeColor="text1"/>
                              </w:rPr>
                              <w:fldChar w:fldCharType="begin"/>
                            </w:r>
                            <w:r w:rsidR="00ED3ADA" w:rsidRPr="00BE34AF">
                              <w:rPr>
                                <w:color w:val="000000" w:themeColor="text1"/>
                              </w:rPr>
                              <w:instrText xml:space="preserve"> INCLUDEPICTURE "https://wwd.com/wp-content/uploads/2021/07/Charles_De_Vilmorin_Couture_Fall_2021_Ctsy_012.jpg" \* MERGEFORMATINET </w:instrText>
                            </w:r>
                            <w:r w:rsidR="00ED3ADA" w:rsidRPr="00BE34AF">
                              <w:rPr>
                                <w:color w:val="000000" w:themeColor="text1"/>
                              </w:rPr>
                              <w:fldChar w:fldCharType="separate"/>
                            </w:r>
                            <w:r w:rsidR="00ED3ADA" w:rsidRPr="00BE34AF">
                              <w:rPr>
                                <w:noProof/>
                                <w:color w:val="000000" w:themeColor="text1"/>
                              </w:rPr>
                              <w:drawing>
                                <wp:inline distT="0" distB="0" distL="0" distR="0" wp14:anchorId="49C052D2" wp14:editId="6127F5BD">
                                  <wp:extent cx="784504" cy="1044000"/>
                                  <wp:effectExtent l="0" t="0" r="3175" b="0"/>
                                  <wp:docPr id="1407318943" name="Picture 11" descr="A person in a black c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103044" name="Picture 11" descr="A person in a black coat&#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84504" cy="1044000"/>
                                          </a:xfrm>
                                          <a:prstGeom prst="rect">
                                            <a:avLst/>
                                          </a:prstGeom>
                                          <a:noFill/>
                                          <a:ln>
                                            <a:noFill/>
                                          </a:ln>
                                        </pic:spPr>
                                      </pic:pic>
                                    </a:graphicData>
                                  </a:graphic>
                                </wp:inline>
                              </w:drawing>
                            </w:r>
                            <w:r w:rsidR="00ED3ADA" w:rsidRPr="00BE34AF">
                              <w:rPr>
                                <w:color w:val="000000" w:themeColor="text1"/>
                              </w:rPr>
                              <w:fldChar w:fldCharType="end"/>
                            </w:r>
                            <w:r w:rsidR="00403D52" w:rsidRPr="00BE34AF">
                              <w:rPr>
                                <w:color w:val="000000" w:themeColor="text1"/>
                              </w:rPr>
                              <w:t xml:space="preserve"> </w:t>
                            </w:r>
                            <w:r w:rsidR="00403D52" w:rsidRPr="00BE34AF">
                              <w:rPr>
                                <w:color w:val="000000" w:themeColor="text1"/>
                              </w:rPr>
                              <w:fldChar w:fldCharType="begin"/>
                            </w:r>
                            <w:r w:rsidR="00403D52" w:rsidRPr="00BE34AF">
                              <w:rPr>
                                <w:color w:val="000000" w:themeColor="text1"/>
                              </w:rPr>
                              <w:instrText xml:space="preserve"> INCLUDEPICTURE "https://wwd.com/wp-content/uploads/2021/07/Charles_De_Vilmorin_Couture_Fall_2021_Ctsy_013.jpg" \* MERGEFORMATINET </w:instrText>
                            </w:r>
                            <w:r w:rsidR="00403D52" w:rsidRPr="00BE34AF">
                              <w:rPr>
                                <w:color w:val="000000" w:themeColor="text1"/>
                              </w:rPr>
                              <w:fldChar w:fldCharType="separate"/>
                            </w:r>
                            <w:r w:rsidR="00403D52" w:rsidRPr="00BE34AF">
                              <w:rPr>
                                <w:noProof/>
                                <w:color w:val="000000" w:themeColor="text1"/>
                              </w:rPr>
                              <w:drawing>
                                <wp:inline distT="0" distB="0" distL="0" distR="0" wp14:anchorId="2C88AF54" wp14:editId="60068E18">
                                  <wp:extent cx="841383" cy="1044000"/>
                                  <wp:effectExtent l="0" t="0" r="0" b="0"/>
                                  <wp:docPr id="1014144535" name="Picture 12" descr="A person in a black dr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05293" name="Picture 12" descr="A person in a black dress&#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41383" cy="1044000"/>
                                          </a:xfrm>
                                          <a:prstGeom prst="rect">
                                            <a:avLst/>
                                          </a:prstGeom>
                                          <a:noFill/>
                                          <a:ln>
                                            <a:noFill/>
                                          </a:ln>
                                        </pic:spPr>
                                      </pic:pic>
                                    </a:graphicData>
                                  </a:graphic>
                                </wp:inline>
                              </w:drawing>
                            </w:r>
                            <w:r w:rsidR="00403D52" w:rsidRPr="00BE34AF">
                              <w:rPr>
                                <w:color w:val="000000" w:themeColor="text1"/>
                              </w:rPr>
                              <w:fldChar w:fldCharType="end"/>
                            </w:r>
                          </w:p>
                        </w:tc>
                        <w:tc>
                          <w:tcPr>
                            <w:tcW w:w="283" w:type="dxa"/>
                          </w:tcPr>
                          <w:p w14:paraId="70CACD97" w14:textId="77777777" w:rsidR="00522B7A" w:rsidRPr="00BE34AF" w:rsidRDefault="00522B7A" w:rsidP="00352E34">
                            <w:pPr>
                              <w:rPr>
                                <w:color w:val="000000" w:themeColor="text1"/>
                              </w:rPr>
                            </w:pPr>
                          </w:p>
                        </w:tc>
                        <w:tc>
                          <w:tcPr>
                            <w:tcW w:w="2835" w:type="dxa"/>
                          </w:tcPr>
                          <w:p w14:paraId="2F3E12B7" w14:textId="3E4DF0CA" w:rsidR="00522B7A" w:rsidRPr="00BE34AF" w:rsidRDefault="006F58C3" w:rsidP="00D94F7D">
                            <w:pPr>
                              <w:pStyle w:val="JobTitleorCaption"/>
                              <w:rPr>
                                <w:color w:val="000000" w:themeColor="text1"/>
                              </w:rPr>
                            </w:pPr>
                            <w:r w:rsidRPr="00BE34AF">
                              <w:rPr>
                                <w:b/>
                                <w:bCs/>
                                <w:color w:val="000000" w:themeColor="text1"/>
                              </w:rPr>
                              <w:t>Charles Vilmorin, Fall 2021 Couture.</w:t>
                            </w:r>
                            <w:r w:rsidRPr="00BE34AF">
                              <w:rPr>
                                <w:color w:val="000000" w:themeColor="text1"/>
                              </w:rPr>
                              <w:t xml:space="preserve"> (Source and more images: </w:t>
                            </w:r>
                            <w:hyperlink r:id="rId39" w:history="1">
                              <w:r w:rsidRPr="00BE34AF">
                                <w:rPr>
                                  <w:rStyle w:val="Hyperlink"/>
                                  <w:color w:val="000000" w:themeColor="text1"/>
                                </w:rPr>
                                <w:t>WWD</w:t>
                              </w:r>
                            </w:hyperlink>
                            <w:r w:rsidRPr="00BE34AF">
                              <w:rPr>
                                <w:color w:val="000000" w:themeColor="text1"/>
                              </w:rPr>
                              <w:t xml:space="preserve"> [Accessed August 2024]).</w:t>
                            </w:r>
                          </w:p>
                        </w:tc>
                      </w:tr>
                      <w:tr w:rsidR="00BE34AF" w:rsidRPr="00BE34AF" w14:paraId="09AA536F" w14:textId="77777777" w:rsidTr="00D94F7D">
                        <w:trPr>
                          <w:trHeight w:hRule="exact" w:val="284"/>
                        </w:trPr>
                        <w:tc>
                          <w:tcPr>
                            <w:tcW w:w="4253" w:type="dxa"/>
                          </w:tcPr>
                          <w:p w14:paraId="4C136C3D" w14:textId="77777777" w:rsidR="00522B7A" w:rsidRPr="00BE34AF" w:rsidRDefault="00522B7A" w:rsidP="00352E34">
                            <w:pPr>
                              <w:rPr>
                                <w:color w:val="000000" w:themeColor="text1"/>
                              </w:rPr>
                            </w:pPr>
                          </w:p>
                        </w:tc>
                        <w:tc>
                          <w:tcPr>
                            <w:tcW w:w="283" w:type="dxa"/>
                          </w:tcPr>
                          <w:p w14:paraId="202C2BEA" w14:textId="77777777" w:rsidR="00522B7A" w:rsidRPr="00BE34AF" w:rsidRDefault="00522B7A" w:rsidP="00352E34">
                            <w:pPr>
                              <w:rPr>
                                <w:color w:val="000000" w:themeColor="text1"/>
                              </w:rPr>
                            </w:pPr>
                          </w:p>
                        </w:tc>
                        <w:tc>
                          <w:tcPr>
                            <w:tcW w:w="2835" w:type="dxa"/>
                          </w:tcPr>
                          <w:p w14:paraId="599D7BFC" w14:textId="77777777" w:rsidR="00522B7A" w:rsidRPr="00BE34AF" w:rsidRDefault="00522B7A" w:rsidP="00D94F7D">
                            <w:pPr>
                              <w:pStyle w:val="JobTitleorCaption"/>
                              <w:rPr>
                                <w:color w:val="000000" w:themeColor="text1"/>
                              </w:rPr>
                            </w:pPr>
                          </w:p>
                        </w:tc>
                      </w:tr>
                      <w:tr w:rsidR="00BE34AF" w:rsidRPr="00BE34AF" w14:paraId="47BFE2F9" w14:textId="77777777" w:rsidTr="00D94F7D">
                        <w:trPr>
                          <w:trHeight w:hRule="exact" w:val="1639"/>
                        </w:trPr>
                        <w:tc>
                          <w:tcPr>
                            <w:tcW w:w="4253" w:type="dxa"/>
                          </w:tcPr>
                          <w:p w14:paraId="7CD97DE8" w14:textId="28B7BBFE" w:rsidR="002A3404" w:rsidRPr="00BE34AF" w:rsidRDefault="002A3404" w:rsidP="00B55308">
                            <w:pPr>
                              <w:rPr>
                                <w:color w:val="000000" w:themeColor="text1"/>
                              </w:rPr>
                            </w:pPr>
                            <w:r w:rsidRPr="00BE34AF">
                              <w:rPr>
                                <w:color w:val="000000" w:themeColor="text1"/>
                              </w:rPr>
                              <w:fldChar w:fldCharType="begin"/>
                            </w:r>
                            <w:r w:rsidRPr="00BE34AF">
                              <w:rPr>
                                <w:color w:val="000000" w:themeColor="text1"/>
                              </w:rPr>
                              <w:instrText xml:space="preserve"> INCLUDEPICTURE "https://assets.vogue.com/photos/6224cdac66663588c303c98f/master/w_2560%2Cc_limit/00004-schiaparelli-fall-2022-ready-to-wear-paris-credit-brand.jpg" \* MERGEFORMATINET </w:instrText>
                            </w:r>
                            <w:r w:rsidRPr="00BE34AF">
                              <w:rPr>
                                <w:color w:val="000000" w:themeColor="text1"/>
                              </w:rPr>
                              <w:fldChar w:fldCharType="separate"/>
                            </w:r>
                            <w:r w:rsidRPr="00BE34AF">
                              <w:rPr>
                                <w:noProof/>
                                <w:color w:val="000000" w:themeColor="text1"/>
                              </w:rPr>
                              <w:drawing>
                                <wp:inline distT="0" distB="0" distL="0" distR="0" wp14:anchorId="5AD1B632" wp14:editId="26A80822">
                                  <wp:extent cx="696099" cy="1044000"/>
                                  <wp:effectExtent l="0" t="0" r="2540" b="0"/>
                                  <wp:docPr id="263680933" name="Picture 2" descr="Image may contain Clothing Apparel Sleeve Long Sleeve Dress Fashion Robe Evening Dress Gown Human and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018289" name="Picture 2" descr="Image may contain Clothing Apparel Sleeve Long Sleeve Dress Fashion Robe Evening Dress Gown Human and Person"/>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6099" cy="1044000"/>
                                          </a:xfrm>
                                          <a:prstGeom prst="rect">
                                            <a:avLst/>
                                          </a:prstGeom>
                                          <a:noFill/>
                                          <a:ln>
                                            <a:noFill/>
                                          </a:ln>
                                        </pic:spPr>
                                      </pic:pic>
                                    </a:graphicData>
                                  </a:graphic>
                                </wp:inline>
                              </w:drawing>
                            </w:r>
                            <w:r w:rsidRPr="00BE34AF">
                              <w:rPr>
                                <w:color w:val="000000" w:themeColor="text1"/>
                              </w:rPr>
                              <w:fldChar w:fldCharType="end"/>
                            </w:r>
                            <w:r w:rsidR="00B55308" w:rsidRPr="00BE34AF">
                              <w:rPr>
                                <w:color w:val="000000" w:themeColor="text1"/>
                              </w:rPr>
                              <w:t xml:space="preserve"> </w:t>
                            </w:r>
                            <w:r w:rsidR="000A4492" w:rsidRPr="00BE34AF">
                              <w:rPr>
                                <w:noProof/>
                                <w:color w:val="000000" w:themeColor="text1"/>
                              </w:rPr>
                              <w:drawing>
                                <wp:inline distT="0" distB="0" distL="0" distR="0" wp14:anchorId="27300A1B" wp14:editId="4A2B2F61">
                                  <wp:extent cx="833112" cy="1044000"/>
                                  <wp:effectExtent l="0" t="0" r="5715" b="0"/>
                                  <wp:docPr id="3344528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010099" name="Picture 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833112" cy="1044000"/>
                                          </a:xfrm>
                                          <a:prstGeom prst="rect">
                                            <a:avLst/>
                                          </a:prstGeom>
                                        </pic:spPr>
                                      </pic:pic>
                                    </a:graphicData>
                                  </a:graphic>
                                </wp:inline>
                              </w:drawing>
                            </w:r>
                            <w:r w:rsidR="00EE50A9" w:rsidRPr="00BE34AF">
                              <w:rPr>
                                <w:color w:val="000000" w:themeColor="text1"/>
                              </w:rPr>
                              <w:t xml:space="preserve"> </w:t>
                            </w:r>
                            <w:r w:rsidR="00EE50A9" w:rsidRPr="00BE34AF">
                              <w:rPr>
                                <w:color w:val="000000" w:themeColor="text1"/>
                              </w:rPr>
                              <w:fldChar w:fldCharType="begin"/>
                            </w:r>
                            <w:r w:rsidR="00EE50A9" w:rsidRPr="00BE34AF">
                              <w:rPr>
                                <w:color w:val="000000" w:themeColor="text1"/>
                              </w:rPr>
                              <w:instrText xml:space="preserve"> INCLUDEPICTURE "https://wwd.com/wp-content/uploads/2022/03/schiaparelli-rtw-fall-22-pfw001.jpg?w=800" \* MERGEFORMATINET </w:instrText>
                            </w:r>
                            <w:r w:rsidR="00EE50A9" w:rsidRPr="00BE34AF">
                              <w:rPr>
                                <w:color w:val="000000" w:themeColor="text1"/>
                              </w:rPr>
                              <w:fldChar w:fldCharType="separate"/>
                            </w:r>
                            <w:r w:rsidR="00EE50A9" w:rsidRPr="00BE34AF">
                              <w:rPr>
                                <w:noProof/>
                                <w:color w:val="000000" w:themeColor="text1"/>
                              </w:rPr>
                              <w:drawing>
                                <wp:inline distT="0" distB="0" distL="0" distR="0" wp14:anchorId="2BB3D418" wp14:editId="07A81788">
                                  <wp:extent cx="834580" cy="1044000"/>
                                  <wp:effectExtent l="0" t="0" r="3810" b="0"/>
                                  <wp:docPr id="5862687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110450" name="Picture 13"/>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834580" cy="1044000"/>
                                          </a:xfrm>
                                          <a:prstGeom prst="rect">
                                            <a:avLst/>
                                          </a:prstGeom>
                                          <a:noFill/>
                                          <a:ln>
                                            <a:noFill/>
                                          </a:ln>
                                        </pic:spPr>
                                      </pic:pic>
                                    </a:graphicData>
                                  </a:graphic>
                                </wp:inline>
                              </w:drawing>
                            </w:r>
                            <w:r w:rsidR="00EE50A9" w:rsidRPr="00BE34AF">
                              <w:rPr>
                                <w:color w:val="000000" w:themeColor="text1"/>
                              </w:rPr>
                              <w:fldChar w:fldCharType="end"/>
                            </w:r>
                          </w:p>
                        </w:tc>
                        <w:tc>
                          <w:tcPr>
                            <w:tcW w:w="283" w:type="dxa"/>
                          </w:tcPr>
                          <w:p w14:paraId="3EC039FF" w14:textId="77777777" w:rsidR="002A3404" w:rsidRPr="00BE34AF" w:rsidRDefault="002A3404" w:rsidP="00352E34">
                            <w:pPr>
                              <w:rPr>
                                <w:color w:val="000000" w:themeColor="text1"/>
                              </w:rPr>
                            </w:pPr>
                          </w:p>
                        </w:tc>
                        <w:tc>
                          <w:tcPr>
                            <w:tcW w:w="2835" w:type="dxa"/>
                          </w:tcPr>
                          <w:p w14:paraId="6F7DCA1E" w14:textId="470BF69F" w:rsidR="002A3404" w:rsidRPr="00BE34AF" w:rsidRDefault="001406E8" w:rsidP="00415D56">
                            <w:pPr>
                              <w:pStyle w:val="JobTitleorCaption"/>
                              <w:rPr>
                                <w:color w:val="000000" w:themeColor="text1"/>
                              </w:rPr>
                            </w:pPr>
                            <w:r w:rsidRPr="00BE34AF">
                              <w:rPr>
                                <w:b/>
                                <w:bCs/>
                                <w:color w:val="000000" w:themeColor="text1"/>
                              </w:rPr>
                              <w:t>Schiaparelli, Fall 2022 Ready-to-Wear.</w:t>
                            </w:r>
                            <w:r w:rsidRPr="00BE34AF">
                              <w:rPr>
                                <w:color w:val="000000" w:themeColor="text1"/>
                              </w:rPr>
                              <w:t xml:space="preserve"> (Source and more images: </w:t>
                            </w:r>
                            <w:hyperlink r:id="rId40">
                              <w:r w:rsidRPr="00BE34AF">
                                <w:rPr>
                                  <w:rStyle w:val="Hyperlink"/>
                                  <w:color w:val="000000" w:themeColor="text1"/>
                                </w:rPr>
                                <w:t>WWD</w:t>
                              </w:r>
                            </w:hyperlink>
                            <w:r w:rsidRPr="00BE34AF">
                              <w:rPr>
                                <w:color w:val="000000" w:themeColor="text1"/>
                              </w:rPr>
                              <w:t xml:space="preserve"> [Accessed </w:t>
                            </w:r>
                            <w:r w:rsidR="00415D56" w:rsidRPr="00BE34AF">
                              <w:rPr>
                                <w:color w:val="000000" w:themeColor="text1"/>
                              </w:rPr>
                              <w:t xml:space="preserve">August 2024]. </w:t>
                            </w:r>
                            <w:r w:rsidR="00415D56" w:rsidRPr="00BE34AF">
                              <w:rPr>
                                <w:i/>
                                <w:iCs/>
                                <w:color w:val="000000" w:themeColor="text1"/>
                              </w:rPr>
                              <w:t>NB – some partial nudity in  linked images.</w:t>
                            </w:r>
                            <w:r w:rsidR="00415D56" w:rsidRPr="00BE34AF">
                              <w:rPr>
                                <w:color w:val="000000" w:themeColor="text1"/>
                              </w:rPr>
                              <w:t>)</w:t>
                            </w:r>
                          </w:p>
                        </w:tc>
                      </w:tr>
                      <w:tr w:rsidR="00BE34AF" w:rsidRPr="00BE34AF" w14:paraId="4B2F7297" w14:textId="77777777" w:rsidTr="00D94F7D">
                        <w:trPr>
                          <w:trHeight w:hRule="exact" w:val="283"/>
                        </w:trPr>
                        <w:tc>
                          <w:tcPr>
                            <w:tcW w:w="4253" w:type="dxa"/>
                          </w:tcPr>
                          <w:p w14:paraId="6C96F389" w14:textId="77777777" w:rsidR="00EE50A9" w:rsidRPr="00BE34AF" w:rsidRDefault="00EE50A9" w:rsidP="00B55308">
                            <w:pPr>
                              <w:rPr>
                                <w:color w:val="000000" w:themeColor="text1"/>
                              </w:rPr>
                            </w:pPr>
                          </w:p>
                        </w:tc>
                        <w:tc>
                          <w:tcPr>
                            <w:tcW w:w="283" w:type="dxa"/>
                          </w:tcPr>
                          <w:p w14:paraId="7609CB72" w14:textId="77777777" w:rsidR="00EE50A9" w:rsidRPr="00BE34AF" w:rsidRDefault="00EE50A9" w:rsidP="00352E34">
                            <w:pPr>
                              <w:rPr>
                                <w:color w:val="000000" w:themeColor="text1"/>
                              </w:rPr>
                            </w:pPr>
                          </w:p>
                        </w:tc>
                        <w:tc>
                          <w:tcPr>
                            <w:tcW w:w="2835" w:type="dxa"/>
                          </w:tcPr>
                          <w:p w14:paraId="70CEDE34" w14:textId="77777777" w:rsidR="00EE50A9" w:rsidRPr="00BE34AF" w:rsidRDefault="00EE50A9" w:rsidP="00D94F7D">
                            <w:pPr>
                              <w:pStyle w:val="JobTitleorCaption"/>
                              <w:rPr>
                                <w:color w:val="000000" w:themeColor="text1"/>
                              </w:rPr>
                            </w:pPr>
                          </w:p>
                        </w:tc>
                      </w:tr>
                      <w:tr w:rsidR="00EE50A9" w:rsidRPr="00BE34AF" w14:paraId="3B5A0AC2" w14:textId="77777777" w:rsidTr="00D94F7D">
                        <w:trPr>
                          <w:trHeight w:hRule="exact" w:val="2147"/>
                        </w:trPr>
                        <w:tc>
                          <w:tcPr>
                            <w:tcW w:w="4253" w:type="dxa"/>
                          </w:tcPr>
                          <w:p w14:paraId="7B495336" w14:textId="128316B4" w:rsidR="00EE50A9" w:rsidRPr="00BE34AF" w:rsidRDefault="002324CB" w:rsidP="00B55308">
                            <w:pPr>
                              <w:rPr>
                                <w:color w:val="000000" w:themeColor="text1"/>
                              </w:rPr>
                            </w:pPr>
                            <w:r w:rsidRPr="00BE34AF">
                              <w:rPr>
                                <w:color w:val="000000" w:themeColor="text1"/>
                              </w:rPr>
                              <w:fldChar w:fldCharType="begin"/>
                            </w:r>
                            <w:r w:rsidRPr="00BE34AF">
                              <w:rPr>
                                <w:color w:val="000000" w:themeColor="text1"/>
                              </w:rPr>
                              <w:instrText xml:space="preserve"> INCLUDEPICTURE "https://www.firstview.com/files/44/2002/3692/photo_mid_def_550263.jpg" \* MERGEFORMATINET </w:instrText>
                            </w:r>
                            <w:r w:rsidRPr="00BE34AF">
                              <w:rPr>
                                <w:color w:val="000000" w:themeColor="text1"/>
                              </w:rPr>
                              <w:fldChar w:fldCharType="separate"/>
                            </w:r>
                            <w:r w:rsidRPr="00BE34AF">
                              <w:rPr>
                                <w:noProof/>
                                <w:color w:val="000000" w:themeColor="text1"/>
                              </w:rPr>
                              <w:drawing>
                                <wp:inline distT="0" distB="0" distL="0" distR="0" wp14:anchorId="7B5F5A2A" wp14:editId="645E93C4">
                                  <wp:extent cx="707810" cy="1080000"/>
                                  <wp:effectExtent l="0" t="0" r="3810" b="0"/>
                                  <wp:docPr id="2040021963" name="Picture 8" descr="ImageID: 550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15294" name="Picture 8" descr="ImageID: 55026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Pr="00BE34AF">
                              <w:rPr>
                                <w:color w:val="000000" w:themeColor="text1"/>
                              </w:rPr>
                              <w:fldChar w:fldCharType="end"/>
                            </w:r>
                            <w:r w:rsidR="00157F19" w:rsidRPr="00BE34AF">
                              <w:rPr>
                                <w:color w:val="000000" w:themeColor="text1"/>
                              </w:rPr>
                              <w:t xml:space="preserve"> </w:t>
                            </w:r>
                            <w:r w:rsidR="00157F19" w:rsidRPr="00BE34AF">
                              <w:rPr>
                                <w:color w:val="000000" w:themeColor="text1"/>
                              </w:rPr>
                              <w:fldChar w:fldCharType="begin"/>
                            </w:r>
                            <w:r w:rsidR="00157F19" w:rsidRPr="00BE34AF">
                              <w:rPr>
                                <w:color w:val="000000" w:themeColor="text1"/>
                              </w:rPr>
                              <w:instrText xml:space="preserve"> INCLUDEPICTURE "https://www.firstview.com/files/44/2002/3692/photo_mid_def_550029.jpg" \* MERGEFORMATINET </w:instrText>
                            </w:r>
                            <w:r w:rsidR="00157F19" w:rsidRPr="00BE34AF">
                              <w:rPr>
                                <w:color w:val="000000" w:themeColor="text1"/>
                              </w:rPr>
                              <w:fldChar w:fldCharType="separate"/>
                            </w:r>
                            <w:r w:rsidR="00157F19" w:rsidRPr="00BE34AF">
                              <w:rPr>
                                <w:noProof/>
                                <w:color w:val="000000" w:themeColor="text1"/>
                              </w:rPr>
                              <w:drawing>
                                <wp:inline distT="0" distB="0" distL="0" distR="0" wp14:anchorId="7BCCAB98" wp14:editId="2A57CC80">
                                  <wp:extent cx="707810" cy="1080000"/>
                                  <wp:effectExtent l="0" t="0" r="3810" b="0"/>
                                  <wp:docPr id="1895332750" name="Picture 18" descr="ImageID: 55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398178" name="Picture 18" descr="ImageID: 55002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00157F19" w:rsidRPr="00BE34AF">
                              <w:rPr>
                                <w:color w:val="000000" w:themeColor="text1"/>
                              </w:rPr>
                              <w:fldChar w:fldCharType="end"/>
                            </w:r>
                            <w:r w:rsidR="00C45EAC" w:rsidRPr="00BE34AF">
                              <w:rPr>
                                <w:color w:val="000000" w:themeColor="text1"/>
                              </w:rPr>
                              <w:t xml:space="preserve"> </w:t>
                            </w:r>
                            <w:r w:rsidR="00C45EAC" w:rsidRPr="00BE34AF">
                              <w:rPr>
                                <w:color w:val="000000" w:themeColor="text1"/>
                              </w:rPr>
                              <w:fldChar w:fldCharType="begin"/>
                            </w:r>
                            <w:r w:rsidR="00C45EAC" w:rsidRPr="00BE34AF">
                              <w:rPr>
                                <w:color w:val="000000" w:themeColor="text1"/>
                              </w:rPr>
                              <w:instrText xml:space="preserve"> INCLUDEPICTURE "https://www.firstview.com/files/44/2002/3692/photo_mid_def_550054.jpg" \* MERGEFORMATINET </w:instrText>
                            </w:r>
                            <w:r w:rsidR="00C45EAC" w:rsidRPr="00BE34AF">
                              <w:rPr>
                                <w:color w:val="000000" w:themeColor="text1"/>
                              </w:rPr>
                              <w:fldChar w:fldCharType="separate"/>
                            </w:r>
                            <w:r w:rsidR="00C45EAC" w:rsidRPr="00BE34AF">
                              <w:rPr>
                                <w:noProof/>
                                <w:color w:val="000000" w:themeColor="text1"/>
                              </w:rPr>
                              <w:drawing>
                                <wp:inline distT="0" distB="0" distL="0" distR="0" wp14:anchorId="4A0AA4CC" wp14:editId="5889D146">
                                  <wp:extent cx="707810" cy="1080000"/>
                                  <wp:effectExtent l="0" t="0" r="3810" b="0"/>
                                  <wp:docPr id="1466704353" name="Picture 22" descr="ImageID: 55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835954" name="Picture 22" descr="ImageID: 55005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07810" cy="1080000"/>
                                          </a:xfrm>
                                          <a:prstGeom prst="rect">
                                            <a:avLst/>
                                          </a:prstGeom>
                                          <a:noFill/>
                                          <a:ln>
                                            <a:noFill/>
                                          </a:ln>
                                        </pic:spPr>
                                      </pic:pic>
                                    </a:graphicData>
                                  </a:graphic>
                                </wp:inline>
                              </w:drawing>
                            </w:r>
                            <w:r w:rsidR="00C45EAC" w:rsidRPr="00BE34AF">
                              <w:rPr>
                                <w:color w:val="000000" w:themeColor="text1"/>
                              </w:rPr>
                              <w:fldChar w:fldCharType="end"/>
                            </w:r>
                          </w:p>
                        </w:tc>
                        <w:tc>
                          <w:tcPr>
                            <w:tcW w:w="283" w:type="dxa"/>
                          </w:tcPr>
                          <w:p w14:paraId="470A4902" w14:textId="77777777" w:rsidR="00EE50A9" w:rsidRPr="00BE34AF" w:rsidRDefault="00EE50A9" w:rsidP="00352E34">
                            <w:pPr>
                              <w:rPr>
                                <w:color w:val="000000" w:themeColor="text1"/>
                              </w:rPr>
                            </w:pPr>
                          </w:p>
                        </w:tc>
                        <w:tc>
                          <w:tcPr>
                            <w:tcW w:w="2835" w:type="dxa"/>
                          </w:tcPr>
                          <w:p w14:paraId="709FBE72" w14:textId="5EDFA638" w:rsidR="00EE50A9" w:rsidRPr="00BE34AF" w:rsidRDefault="00150484" w:rsidP="00415D56">
                            <w:pPr>
                              <w:pStyle w:val="JobTitleorCaption"/>
                              <w:rPr>
                                <w:color w:val="000000" w:themeColor="text1"/>
                              </w:rPr>
                            </w:pPr>
                            <w:r w:rsidRPr="00BE34AF">
                              <w:rPr>
                                <w:b/>
                                <w:bCs/>
                                <w:color w:val="000000" w:themeColor="text1"/>
                              </w:rPr>
                              <w:t>Alexander McQueen Fall / Winter 2002 Ready to Wear.</w:t>
                            </w:r>
                            <w:r w:rsidRPr="00BE34AF">
                              <w:rPr>
                                <w:color w:val="000000" w:themeColor="text1"/>
                              </w:rPr>
                              <w:t xml:space="preserve"> (Source and more images:</w:t>
                            </w:r>
                            <w:r w:rsidR="00415D56" w:rsidRPr="00BE34AF">
                              <w:rPr>
                                <w:color w:val="000000" w:themeColor="text1"/>
                              </w:rPr>
                              <w:br/>
                            </w:r>
                            <w:r w:rsidRPr="00BE34AF">
                              <w:rPr>
                                <w:rStyle w:val="Hyperlink"/>
                                <w:color w:val="000000" w:themeColor="text1"/>
                              </w:rPr>
                              <w:t>First View</w:t>
                            </w:r>
                            <w:r w:rsidRPr="00BE34AF">
                              <w:rPr>
                                <w:color w:val="000000" w:themeColor="text1"/>
                              </w:rPr>
                              <w:t xml:space="preserve"> [Accessed August 2024</w:t>
                            </w:r>
                            <w:r w:rsidR="00415D56" w:rsidRPr="00BE34AF">
                              <w:rPr>
                                <w:color w:val="000000" w:themeColor="text1"/>
                              </w:rPr>
                              <w:t xml:space="preserve">]. </w:t>
                            </w:r>
                            <w:r w:rsidRPr="00BE34AF">
                              <w:rPr>
                                <w:i/>
                                <w:iCs/>
                                <w:color w:val="000000" w:themeColor="text1"/>
                              </w:rPr>
                              <w:t xml:space="preserve">NB – some partial nudity in </w:t>
                            </w:r>
                            <w:r w:rsidR="00D94F7D" w:rsidRPr="00BE34AF">
                              <w:rPr>
                                <w:i/>
                                <w:iCs/>
                                <w:color w:val="000000" w:themeColor="text1"/>
                              </w:rPr>
                              <w:t xml:space="preserve"> linked </w:t>
                            </w:r>
                            <w:r w:rsidRPr="00BE34AF">
                              <w:rPr>
                                <w:i/>
                                <w:iCs/>
                                <w:color w:val="000000" w:themeColor="text1"/>
                              </w:rPr>
                              <w:t>images.</w:t>
                            </w:r>
                            <w:r w:rsidR="00415D56" w:rsidRPr="00BE34AF">
                              <w:rPr>
                                <w:color w:val="000000" w:themeColor="text1"/>
                              </w:rPr>
                              <w:t>)</w:t>
                            </w:r>
                          </w:p>
                        </w:tc>
                      </w:tr>
                    </w:tbl>
                    <w:p w14:paraId="43404BEA" w14:textId="77777777" w:rsidR="00522B7A" w:rsidRPr="00BE34AF" w:rsidRDefault="00522B7A" w:rsidP="00B55308">
                      <w:pPr>
                        <w:pStyle w:val="ProvocationsListParagraph"/>
                        <w:ind w:left="0"/>
                        <w:rPr>
                          <w:color w:val="000000" w:themeColor="text1"/>
                        </w:rPr>
                      </w:pPr>
                    </w:p>
                  </w:txbxContent>
                </v:textbox>
                <w10:wrap type="topAndBottom" anchorx="margin"/>
              </v:shape>
            </w:pict>
          </mc:Fallback>
        </mc:AlternateContent>
      </w:r>
      <w:bookmarkStart w:id="1" w:name="_Hlk116048879"/>
      <w:bookmarkEnd w:id="0"/>
    </w:p>
    <w:p w14:paraId="0572B098" w14:textId="7A0A94F5" w:rsidR="008C5BE9" w:rsidRPr="001E6CAB" w:rsidRDefault="009257F0" w:rsidP="00A74999">
      <w:pPr>
        <w:pStyle w:val="Heading1-Teachernotes"/>
        <w:rPr>
          <w:rStyle w:val="tDMgrey"/>
        </w:rPr>
      </w:pPr>
      <w:r w:rsidRPr="009257F0">
        <w:lastRenderedPageBreak/>
        <w:t>What can designers learn from the director’s process</w:t>
      </w:r>
      <w:r>
        <w:t>?</w:t>
      </w:r>
      <w:r w:rsidR="008C5BE9">
        <w:br/>
      </w:r>
      <w:r w:rsidR="008C5BE9" w:rsidRPr="001E6CAB">
        <w:rPr>
          <w:rStyle w:val="tDMgrey"/>
        </w:rPr>
        <w:t>Suggested for KS</w:t>
      </w:r>
      <w:r>
        <w:rPr>
          <w:rStyle w:val="tDMgrey"/>
        </w:rPr>
        <w:t>3</w:t>
      </w:r>
      <w:r w:rsidR="008C5BE9" w:rsidRPr="001E6CAB">
        <w:rPr>
          <w:rStyle w:val="tDMgrey"/>
        </w:rPr>
        <w:t>-5</w:t>
      </w:r>
    </w:p>
    <w:p w14:paraId="2275AC81" w14:textId="22BFE579" w:rsidR="00817EA4" w:rsidRDefault="00497ADF" w:rsidP="00023969">
      <w:pPr>
        <w:rPr>
          <w:szCs w:val="22"/>
        </w:rPr>
      </w:pPr>
      <w:r w:rsidRPr="00497ADF">
        <w:t>How do you think a film is made? Of course, it depends on the director; but filmmaking generally has several things in common with design which set both fields apart from most forms of art and creative practice. Directors need to work with and manage professional teams of actors, camera operators, set, prop, and costume designers, perhaps puppeteers or animators, and more. They need to account for practical and financial considerations alongside pure concept, narrative, and</w:t>
      </w:r>
      <w:r w:rsidR="00023969">
        <w:t xml:space="preserve"> </w:t>
      </w:r>
      <w:r w:rsidR="00023969" w:rsidRPr="00B45796">
        <w:rPr>
          <w:szCs w:val="22"/>
        </w:rPr>
        <w:t xml:space="preserve">aesthetics. In fact, much of the </w:t>
      </w:r>
      <w:r w:rsidR="00023969" w:rsidRPr="00FB7E2D">
        <w:rPr>
          <w:iCs/>
          <w:szCs w:val="22"/>
        </w:rPr>
        <w:t>director’s process</w:t>
      </w:r>
      <w:r w:rsidR="00023969" w:rsidRPr="00B45796">
        <w:rPr>
          <w:szCs w:val="22"/>
        </w:rPr>
        <w:t xml:space="preserve"> can look very much like the </w:t>
      </w:r>
      <w:r w:rsidR="00023969" w:rsidRPr="00E25B90">
        <w:rPr>
          <w:b/>
          <w:bCs/>
          <w:iCs/>
          <w:szCs w:val="22"/>
        </w:rPr>
        <w:t>designer’s process</w:t>
      </w:r>
      <w:r w:rsidR="00023969" w:rsidRPr="00B45796">
        <w:rPr>
          <w:szCs w:val="22"/>
        </w:rPr>
        <w:t>.</w:t>
      </w:r>
    </w:p>
    <w:p w14:paraId="1AC7DF55" w14:textId="77777777" w:rsidR="00F40DC2" w:rsidRDefault="00F40DC2">
      <w:pPr>
        <w:rPr>
          <w:szCs w:val="22"/>
        </w:rPr>
      </w:pPr>
    </w:p>
    <w:tbl>
      <w:tblPr>
        <w:tblStyle w:val="TableGrid"/>
        <w:tblW w:w="6804" w:type="dxa"/>
        <w:tblLook w:val="04A0" w:firstRow="1" w:lastRow="0" w:firstColumn="1" w:lastColumn="0" w:noHBand="0" w:noVBand="1"/>
      </w:tblPr>
      <w:tblGrid>
        <w:gridCol w:w="1200"/>
        <w:gridCol w:w="283"/>
        <w:gridCol w:w="5321"/>
      </w:tblGrid>
      <w:tr w:rsidR="00EA3567" w:rsidRPr="00D246DA" w14:paraId="3C639E5A" w14:textId="6147B13B" w:rsidTr="00EA3567">
        <w:trPr>
          <w:trHeight w:val="340"/>
        </w:trPr>
        <w:tc>
          <w:tcPr>
            <w:tcW w:w="1200" w:type="dxa"/>
            <w:vMerge w:val="restart"/>
          </w:tcPr>
          <w:p w14:paraId="099536CA" w14:textId="4B2BE9B6" w:rsidR="00C82085" w:rsidRPr="00D246DA" w:rsidRDefault="00C82085" w:rsidP="00686A04">
            <w:pPr>
              <w:rPr>
                <w:sz w:val="20"/>
                <w:szCs w:val="20"/>
                <w:u w:val="single"/>
              </w:rPr>
            </w:pPr>
            <w:r w:rsidRPr="00D246DA">
              <w:rPr>
                <w:sz w:val="20"/>
                <w:szCs w:val="20"/>
                <w:u w:val="single"/>
              </w:rPr>
              <w:fldChar w:fldCharType="begin"/>
            </w:r>
            <w:r w:rsidRPr="00D246DA">
              <w:rPr>
                <w:sz w:val="20"/>
                <w:szCs w:val="20"/>
                <w:u w:val="single"/>
              </w:rPr>
              <w:instrText xml:space="preserve"> INCLUDEPICTURE "https://www.vam.ac.uk/blog/wp-content/uploads/Sup-Spoon.jpg" \* MERGEFORMATINET </w:instrText>
            </w:r>
            <w:r w:rsidRPr="00D246DA">
              <w:rPr>
                <w:sz w:val="20"/>
                <w:szCs w:val="20"/>
                <w:u w:val="single"/>
              </w:rPr>
              <w:fldChar w:fldCharType="separate"/>
            </w:r>
            <w:r w:rsidRPr="00D246DA">
              <w:rPr>
                <w:noProof/>
                <w:sz w:val="20"/>
                <w:szCs w:val="20"/>
                <w:u w:val="single"/>
              </w:rPr>
              <w:drawing>
                <wp:inline distT="0" distB="0" distL="0" distR="0" wp14:anchorId="6EB1D896" wp14:editId="56DD6CF1">
                  <wp:extent cx="755650" cy="883227"/>
                  <wp:effectExtent l="0" t="0" r="0" b="6350"/>
                  <wp:docPr id="1431733905" name="Picture 4" descr="Two hands holding spoons and bowls of so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605924" name="Picture 4" descr="Two hands holding spoons and bowls of soup&#10;&#10;Description automatically generated"/>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51381" t="6901" r="19" b="7916"/>
                          <a:stretch/>
                        </pic:blipFill>
                        <pic:spPr bwMode="auto">
                          <a:xfrm>
                            <a:off x="0" y="0"/>
                            <a:ext cx="756000" cy="883636"/>
                          </a:xfrm>
                          <a:prstGeom prst="rect">
                            <a:avLst/>
                          </a:prstGeom>
                          <a:noFill/>
                          <a:ln>
                            <a:noFill/>
                          </a:ln>
                          <a:extLst>
                            <a:ext uri="{53640926-AAD7-44D8-BBD7-CCE9431645EC}">
                              <a14:shadowObscured xmlns:a14="http://schemas.microsoft.com/office/drawing/2010/main"/>
                            </a:ext>
                          </a:extLst>
                        </pic:spPr>
                      </pic:pic>
                    </a:graphicData>
                  </a:graphic>
                </wp:inline>
              </w:drawing>
            </w:r>
            <w:r w:rsidRPr="00D246DA">
              <w:rPr>
                <w:sz w:val="20"/>
                <w:szCs w:val="20"/>
                <w:u w:val="single"/>
              </w:rPr>
              <w:fldChar w:fldCharType="end"/>
            </w:r>
          </w:p>
        </w:tc>
        <w:tc>
          <w:tcPr>
            <w:tcW w:w="283" w:type="dxa"/>
          </w:tcPr>
          <w:p w14:paraId="47DCE2F6" w14:textId="77777777" w:rsidR="00C82085" w:rsidRPr="00D246DA" w:rsidRDefault="00C82085" w:rsidP="00686A04">
            <w:pPr>
              <w:rPr>
                <w:b/>
                <w:bCs/>
                <w:color w:val="EA7131"/>
                <w:sz w:val="20"/>
                <w:szCs w:val="20"/>
                <w:u w:val="single"/>
              </w:rPr>
            </w:pPr>
          </w:p>
        </w:tc>
        <w:tc>
          <w:tcPr>
            <w:tcW w:w="5321" w:type="dxa"/>
          </w:tcPr>
          <w:p w14:paraId="1666FD87" w14:textId="2F04A8CF" w:rsidR="00C82085" w:rsidRPr="00D246DA" w:rsidRDefault="00EA3567" w:rsidP="00FA730E">
            <w:pPr>
              <w:pStyle w:val="Heading2"/>
              <w:rPr>
                <w:noProof/>
                <w:color w:val="E87722"/>
                <w:sz w:val="20"/>
                <w:szCs w:val="20"/>
                <w:u w:val="single"/>
              </w:rPr>
            </w:pPr>
            <w:r w:rsidRPr="00D246DA">
              <w:rPr>
                <w:color w:val="E87722"/>
                <w:sz w:val="20"/>
                <w:szCs w:val="20"/>
                <w:u w:val="single"/>
              </w:rPr>
              <w:t>Design opportunity</w:t>
            </w:r>
          </w:p>
        </w:tc>
      </w:tr>
      <w:tr w:rsidR="00EA3567" w:rsidRPr="00130F83" w14:paraId="340BC8AD" w14:textId="778DC0F0" w:rsidTr="00EA3567">
        <w:trPr>
          <w:trHeight w:hRule="exact" w:val="567"/>
        </w:trPr>
        <w:tc>
          <w:tcPr>
            <w:tcW w:w="1200" w:type="dxa"/>
            <w:vMerge/>
          </w:tcPr>
          <w:p w14:paraId="54BEBAA9" w14:textId="60187FA2" w:rsidR="00C82085" w:rsidRPr="00130F83" w:rsidRDefault="00C82085" w:rsidP="00686A04"/>
        </w:tc>
        <w:tc>
          <w:tcPr>
            <w:tcW w:w="283" w:type="dxa"/>
          </w:tcPr>
          <w:p w14:paraId="10D0EB5F" w14:textId="77777777" w:rsidR="00C82085" w:rsidRPr="00C82085" w:rsidRDefault="00C82085" w:rsidP="00686A04">
            <w:pPr>
              <w:rPr>
                <w:sz w:val="18"/>
                <w:szCs w:val="18"/>
              </w:rPr>
            </w:pPr>
          </w:p>
        </w:tc>
        <w:tc>
          <w:tcPr>
            <w:tcW w:w="5321" w:type="dxa"/>
          </w:tcPr>
          <w:p w14:paraId="142FA629" w14:textId="2C8F4EDB" w:rsidR="00C82085" w:rsidRPr="00196615" w:rsidRDefault="00C82085" w:rsidP="00FA730E">
            <w:pPr>
              <w:pStyle w:val="TableText"/>
              <w:rPr>
                <w:b/>
                <w:bCs/>
                <w:color w:val="E87722"/>
              </w:rPr>
            </w:pPr>
            <w:r w:rsidRPr="00196615">
              <w:rPr>
                <w:b/>
                <w:bCs/>
                <w:color w:val="E87722"/>
              </w:rPr>
              <w:t>A brief, user problem that needs solving, or gap in the market.</w:t>
            </w:r>
          </w:p>
        </w:tc>
      </w:tr>
      <w:tr w:rsidR="00EA3567" w:rsidRPr="00130F83" w14:paraId="70DB0E27" w14:textId="77777777" w:rsidTr="00EA3567">
        <w:trPr>
          <w:trHeight w:hRule="exact" w:val="454"/>
        </w:trPr>
        <w:tc>
          <w:tcPr>
            <w:tcW w:w="1200" w:type="dxa"/>
            <w:vMerge/>
          </w:tcPr>
          <w:p w14:paraId="53C9D73E" w14:textId="266D4BAD" w:rsidR="00C82085" w:rsidRPr="00C82085" w:rsidRDefault="00C82085" w:rsidP="00C82085">
            <w:pPr>
              <w:rPr>
                <w:sz w:val="18"/>
                <w:szCs w:val="18"/>
              </w:rPr>
            </w:pPr>
          </w:p>
        </w:tc>
        <w:tc>
          <w:tcPr>
            <w:tcW w:w="283" w:type="dxa"/>
          </w:tcPr>
          <w:p w14:paraId="458F267D" w14:textId="77777777" w:rsidR="00C82085" w:rsidRPr="00C82085" w:rsidRDefault="00C82085" w:rsidP="00C82085">
            <w:pPr>
              <w:spacing w:before="40" w:line="216" w:lineRule="auto"/>
              <w:rPr>
                <w:sz w:val="18"/>
                <w:szCs w:val="18"/>
              </w:rPr>
            </w:pPr>
          </w:p>
        </w:tc>
        <w:tc>
          <w:tcPr>
            <w:tcW w:w="5321" w:type="dxa"/>
          </w:tcPr>
          <w:p w14:paraId="49FCE95D" w14:textId="07FB9B00" w:rsidR="00C82085" w:rsidRPr="00C82085" w:rsidRDefault="00C82085" w:rsidP="00196615">
            <w:pPr>
              <w:pStyle w:val="TableText"/>
              <w:numPr>
                <w:ilvl w:val="0"/>
                <w:numId w:val="23"/>
              </w:numPr>
              <w:ind w:left="170" w:hanging="170"/>
            </w:pPr>
            <w:r w:rsidRPr="00C82085">
              <w:t>A script</w:t>
            </w:r>
            <w:r>
              <w:t xml:space="preserve"> </w:t>
            </w:r>
            <w:r w:rsidRPr="00C82085">
              <w:t>or other existing text/story.</w:t>
            </w:r>
          </w:p>
          <w:p w14:paraId="015339BF" w14:textId="06917380" w:rsidR="00C82085" w:rsidRPr="00130F83" w:rsidRDefault="00C82085" w:rsidP="00196615">
            <w:pPr>
              <w:pStyle w:val="TableText"/>
              <w:numPr>
                <w:ilvl w:val="0"/>
                <w:numId w:val="23"/>
              </w:numPr>
              <w:ind w:left="170" w:hanging="170"/>
            </w:pPr>
            <w:r w:rsidRPr="00C82085">
              <w:t>Studio commission for a specific project.</w:t>
            </w:r>
          </w:p>
        </w:tc>
      </w:tr>
      <w:tr w:rsidR="00EA3567" w:rsidRPr="00130F83" w14:paraId="049AC91F" w14:textId="77777777" w:rsidTr="00EA3567">
        <w:trPr>
          <w:trHeight w:hRule="exact" w:val="283"/>
        </w:trPr>
        <w:tc>
          <w:tcPr>
            <w:tcW w:w="1200" w:type="dxa"/>
          </w:tcPr>
          <w:p w14:paraId="70DAA911" w14:textId="77777777" w:rsidR="00C82085" w:rsidRPr="00C82085" w:rsidRDefault="00C82085" w:rsidP="00C82085">
            <w:pPr>
              <w:rPr>
                <w:sz w:val="18"/>
                <w:szCs w:val="18"/>
              </w:rPr>
            </w:pPr>
          </w:p>
        </w:tc>
        <w:tc>
          <w:tcPr>
            <w:tcW w:w="283" w:type="dxa"/>
          </w:tcPr>
          <w:p w14:paraId="0F94E7A4" w14:textId="77777777" w:rsidR="00C82085" w:rsidRPr="00C82085" w:rsidRDefault="00C82085" w:rsidP="00C82085">
            <w:pPr>
              <w:spacing w:before="40" w:line="216" w:lineRule="auto"/>
              <w:rPr>
                <w:sz w:val="18"/>
                <w:szCs w:val="18"/>
              </w:rPr>
            </w:pPr>
          </w:p>
        </w:tc>
        <w:tc>
          <w:tcPr>
            <w:tcW w:w="5321" w:type="dxa"/>
          </w:tcPr>
          <w:p w14:paraId="5E8738CC" w14:textId="77777777" w:rsidR="00C82085" w:rsidRPr="00C82085" w:rsidRDefault="00C82085" w:rsidP="00C82085">
            <w:pPr>
              <w:spacing w:before="40" w:line="216" w:lineRule="auto"/>
              <w:rPr>
                <w:sz w:val="18"/>
                <w:szCs w:val="18"/>
              </w:rPr>
            </w:pPr>
          </w:p>
        </w:tc>
      </w:tr>
      <w:tr w:rsidR="00D246DA" w:rsidRPr="00D246DA" w14:paraId="296626F6" w14:textId="77777777" w:rsidTr="00EA3567">
        <w:trPr>
          <w:trHeight w:val="340"/>
        </w:trPr>
        <w:tc>
          <w:tcPr>
            <w:tcW w:w="1200" w:type="dxa"/>
            <w:vMerge w:val="restart"/>
          </w:tcPr>
          <w:p w14:paraId="5ADFCAAC" w14:textId="6E0158D0" w:rsidR="00FA730E" w:rsidRPr="00D246DA" w:rsidRDefault="00FA730E" w:rsidP="00686A04">
            <w:pPr>
              <w:rPr>
                <w:sz w:val="20"/>
                <w:szCs w:val="20"/>
                <w:u w:val="single"/>
              </w:rPr>
            </w:pPr>
            <w:r w:rsidRPr="00D246DA">
              <w:rPr>
                <w:sz w:val="20"/>
                <w:szCs w:val="20"/>
                <w:u w:val="single"/>
              </w:rPr>
              <w:fldChar w:fldCharType="begin"/>
            </w:r>
            <w:r w:rsidRPr="00D246DA">
              <w:rPr>
                <w:sz w:val="20"/>
                <w:szCs w:val="20"/>
                <w:u w:val="single"/>
              </w:rPr>
              <w:instrText xml:space="preserve"> INCLUDEPICTURE "https://www.4cdesign.co.uk/wp-content/uploads/2015/04/blog.jpg" \* MERGEFORMATINET </w:instrText>
            </w:r>
            <w:r w:rsidRPr="00D246DA">
              <w:rPr>
                <w:sz w:val="20"/>
                <w:szCs w:val="20"/>
                <w:u w:val="single"/>
              </w:rPr>
              <w:fldChar w:fldCharType="separate"/>
            </w:r>
            <w:r w:rsidRPr="00D246DA">
              <w:rPr>
                <w:noProof/>
                <w:sz w:val="20"/>
                <w:szCs w:val="20"/>
                <w:u w:val="single"/>
              </w:rPr>
              <w:drawing>
                <wp:inline distT="0" distB="0" distL="0" distR="0" wp14:anchorId="44B90FC2" wp14:editId="1C39CF5C">
                  <wp:extent cx="755441" cy="862445"/>
                  <wp:effectExtent l="0" t="0" r="0" b="1270"/>
                  <wp:docPr id="141205845" name="Picture 9" descr="A group of white and black plastic pi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9327" name="Picture 9" descr="A group of white and black plastic pipes&#10;&#10;Description automatically generated"/>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537" t="1" r="66741" b="43"/>
                          <a:stretch/>
                        </pic:blipFill>
                        <pic:spPr bwMode="auto">
                          <a:xfrm>
                            <a:off x="0" y="0"/>
                            <a:ext cx="756000" cy="863083"/>
                          </a:xfrm>
                          <a:prstGeom prst="rect">
                            <a:avLst/>
                          </a:prstGeom>
                          <a:noFill/>
                          <a:ln>
                            <a:noFill/>
                          </a:ln>
                          <a:extLst>
                            <a:ext uri="{53640926-AAD7-44D8-BBD7-CCE9431645EC}">
                              <a14:shadowObscured xmlns:a14="http://schemas.microsoft.com/office/drawing/2010/main"/>
                            </a:ext>
                          </a:extLst>
                        </pic:spPr>
                      </pic:pic>
                    </a:graphicData>
                  </a:graphic>
                </wp:inline>
              </w:drawing>
            </w:r>
            <w:r w:rsidRPr="00D246DA">
              <w:rPr>
                <w:sz w:val="20"/>
                <w:szCs w:val="20"/>
                <w:u w:val="single"/>
              </w:rPr>
              <w:fldChar w:fldCharType="end"/>
            </w:r>
          </w:p>
        </w:tc>
        <w:tc>
          <w:tcPr>
            <w:tcW w:w="283" w:type="dxa"/>
          </w:tcPr>
          <w:p w14:paraId="566F1B0C" w14:textId="77777777" w:rsidR="00FA730E" w:rsidRPr="00D246DA" w:rsidRDefault="00FA730E" w:rsidP="00686A04">
            <w:pPr>
              <w:rPr>
                <w:b/>
                <w:bCs/>
                <w:color w:val="EA7131"/>
                <w:sz w:val="20"/>
                <w:szCs w:val="20"/>
                <w:u w:val="single"/>
              </w:rPr>
            </w:pPr>
          </w:p>
        </w:tc>
        <w:tc>
          <w:tcPr>
            <w:tcW w:w="5321" w:type="dxa"/>
          </w:tcPr>
          <w:p w14:paraId="7F6D9125" w14:textId="2B8DFCFF" w:rsidR="00FA730E" w:rsidRPr="00D246DA" w:rsidRDefault="00EA3567" w:rsidP="00FA730E">
            <w:pPr>
              <w:pStyle w:val="Heading2"/>
              <w:rPr>
                <w:noProof/>
                <w:color w:val="E87722"/>
                <w:sz w:val="20"/>
                <w:szCs w:val="20"/>
                <w:u w:val="single"/>
              </w:rPr>
            </w:pPr>
            <w:r w:rsidRPr="00D246DA">
              <w:rPr>
                <w:color w:val="EAAA14"/>
                <w:sz w:val="20"/>
                <w:szCs w:val="20"/>
                <w:u w:val="single"/>
              </w:rPr>
              <w:t>Analysis</w:t>
            </w:r>
            <w:r w:rsidR="00FA730E" w:rsidRPr="00D246DA">
              <w:rPr>
                <w:color w:val="EAAA14"/>
                <w:sz w:val="20"/>
                <w:szCs w:val="20"/>
                <w:u w:val="single"/>
              </w:rPr>
              <w:t xml:space="preserve"> </w:t>
            </w:r>
            <w:r w:rsidR="00FA730E" w:rsidRPr="00D246DA">
              <w:rPr>
                <w:b w:val="0"/>
                <w:bCs w:val="0"/>
                <w:color w:val="EAAA14"/>
                <w:sz w:val="20"/>
                <w:szCs w:val="20"/>
                <w:u w:val="single"/>
              </w:rPr>
              <w:t>and</w:t>
            </w:r>
            <w:r w:rsidR="00FA730E" w:rsidRPr="00D246DA">
              <w:rPr>
                <w:color w:val="EAAA14"/>
                <w:sz w:val="20"/>
                <w:szCs w:val="20"/>
                <w:u w:val="single"/>
              </w:rPr>
              <w:t xml:space="preserve"> research</w:t>
            </w:r>
          </w:p>
        </w:tc>
      </w:tr>
      <w:tr w:rsidR="00D246DA" w:rsidRPr="00130F83" w14:paraId="53B8B586" w14:textId="77777777" w:rsidTr="00EA3567">
        <w:trPr>
          <w:trHeight w:hRule="exact" w:val="283"/>
        </w:trPr>
        <w:tc>
          <w:tcPr>
            <w:tcW w:w="1200" w:type="dxa"/>
            <w:vMerge/>
          </w:tcPr>
          <w:p w14:paraId="4EF18235" w14:textId="77777777" w:rsidR="00FA730E" w:rsidRPr="00130F83" w:rsidRDefault="00FA730E" w:rsidP="00686A04"/>
        </w:tc>
        <w:tc>
          <w:tcPr>
            <w:tcW w:w="283" w:type="dxa"/>
          </w:tcPr>
          <w:p w14:paraId="221D191A" w14:textId="77777777" w:rsidR="00FA730E" w:rsidRPr="00C82085" w:rsidRDefault="00FA730E" w:rsidP="00686A04">
            <w:pPr>
              <w:rPr>
                <w:sz w:val="18"/>
                <w:szCs w:val="18"/>
              </w:rPr>
            </w:pPr>
          </w:p>
        </w:tc>
        <w:tc>
          <w:tcPr>
            <w:tcW w:w="5321" w:type="dxa"/>
          </w:tcPr>
          <w:p w14:paraId="5158B8DC" w14:textId="100D4837" w:rsidR="00FA730E" w:rsidRPr="00196615" w:rsidRDefault="00196615" w:rsidP="00FA730E">
            <w:pPr>
              <w:pStyle w:val="TableText"/>
              <w:rPr>
                <w:b/>
                <w:bCs/>
                <w:color w:val="EAAA14"/>
              </w:rPr>
            </w:pPr>
            <w:r w:rsidRPr="00196615">
              <w:rPr>
                <w:b/>
                <w:bCs/>
                <w:color w:val="EAAA14"/>
              </w:rPr>
              <w:t>Break down the brief and target market, gather inspiration.</w:t>
            </w:r>
          </w:p>
        </w:tc>
      </w:tr>
      <w:tr w:rsidR="00196615" w:rsidRPr="00196615" w14:paraId="24CD0E7F" w14:textId="77777777" w:rsidTr="00EA3567">
        <w:trPr>
          <w:trHeight w:hRule="exact" w:val="706"/>
        </w:trPr>
        <w:tc>
          <w:tcPr>
            <w:tcW w:w="1200" w:type="dxa"/>
            <w:vMerge/>
          </w:tcPr>
          <w:p w14:paraId="7018BB34" w14:textId="77777777" w:rsidR="00FA730E" w:rsidRPr="00C82085" w:rsidRDefault="00FA730E" w:rsidP="00686A04">
            <w:pPr>
              <w:rPr>
                <w:sz w:val="18"/>
                <w:szCs w:val="18"/>
              </w:rPr>
            </w:pPr>
          </w:p>
        </w:tc>
        <w:tc>
          <w:tcPr>
            <w:tcW w:w="283" w:type="dxa"/>
          </w:tcPr>
          <w:p w14:paraId="7FD2BECF" w14:textId="77777777" w:rsidR="00FA730E" w:rsidRPr="00C82085" w:rsidRDefault="00FA730E" w:rsidP="00196615">
            <w:pPr>
              <w:pStyle w:val="TableText"/>
              <w:ind w:left="170"/>
            </w:pPr>
          </w:p>
        </w:tc>
        <w:tc>
          <w:tcPr>
            <w:tcW w:w="5321" w:type="dxa"/>
          </w:tcPr>
          <w:p w14:paraId="188F0C32" w14:textId="77777777" w:rsidR="00196615" w:rsidRDefault="00196615" w:rsidP="00196615">
            <w:pPr>
              <w:pStyle w:val="TableText"/>
              <w:numPr>
                <w:ilvl w:val="0"/>
                <w:numId w:val="23"/>
              </w:numPr>
              <w:ind w:left="170" w:hanging="170"/>
            </w:pPr>
            <w:r>
              <w:t>Define/research target audience.</w:t>
            </w:r>
          </w:p>
          <w:p w14:paraId="42D3A23F" w14:textId="77777777" w:rsidR="00196615" w:rsidRDefault="00196615" w:rsidP="00196615">
            <w:pPr>
              <w:pStyle w:val="TableText"/>
              <w:numPr>
                <w:ilvl w:val="0"/>
                <w:numId w:val="23"/>
              </w:numPr>
              <w:ind w:left="170" w:hanging="170"/>
            </w:pPr>
            <w:r>
              <w:t>Collect inspiration.</w:t>
            </w:r>
          </w:p>
          <w:p w14:paraId="38EE30A5" w14:textId="3F64FD53" w:rsidR="00FA730E" w:rsidRPr="00130F83" w:rsidRDefault="00196615" w:rsidP="00196615">
            <w:pPr>
              <w:pStyle w:val="TableText"/>
              <w:numPr>
                <w:ilvl w:val="0"/>
                <w:numId w:val="23"/>
              </w:numPr>
              <w:ind w:left="170" w:hanging="170"/>
            </w:pPr>
            <w:r>
              <w:t>Evaluate previous interpretations of the material.</w:t>
            </w:r>
          </w:p>
        </w:tc>
      </w:tr>
      <w:tr w:rsidR="00D246DA" w:rsidRPr="00130F83" w14:paraId="79122ABE" w14:textId="77777777" w:rsidTr="00EA3567">
        <w:trPr>
          <w:trHeight w:hRule="exact" w:val="283"/>
        </w:trPr>
        <w:tc>
          <w:tcPr>
            <w:tcW w:w="1200" w:type="dxa"/>
          </w:tcPr>
          <w:p w14:paraId="69B1EED5" w14:textId="77777777" w:rsidR="00FA730E" w:rsidRPr="00C82085" w:rsidRDefault="00FA730E" w:rsidP="00686A04">
            <w:pPr>
              <w:rPr>
                <w:sz w:val="18"/>
                <w:szCs w:val="18"/>
              </w:rPr>
            </w:pPr>
          </w:p>
        </w:tc>
        <w:tc>
          <w:tcPr>
            <w:tcW w:w="283" w:type="dxa"/>
          </w:tcPr>
          <w:p w14:paraId="6A245345" w14:textId="77777777" w:rsidR="00FA730E" w:rsidRPr="00C82085" w:rsidRDefault="00FA730E" w:rsidP="00686A04">
            <w:pPr>
              <w:spacing w:before="40" w:line="216" w:lineRule="auto"/>
              <w:rPr>
                <w:sz w:val="18"/>
                <w:szCs w:val="18"/>
              </w:rPr>
            </w:pPr>
          </w:p>
        </w:tc>
        <w:tc>
          <w:tcPr>
            <w:tcW w:w="5321" w:type="dxa"/>
          </w:tcPr>
          <w:p w14:paraId="0E9B5B81" w14:textId="77777777" w:rsidR="00FA730E" w:rsidRPr="00C82085" w:rsidRDefault="00FA730E" w:rsidP="00686A04">
            <w:pPr>
              <w:spacing w:before="40" w:line="216" w:lineRule="auto"/>
              <w:rPr>
                <w:sz w:val="18"/>
                <w:szCs w:val="18"/>
              </w:rPr>
            </w:pPr>
          </w:p>
        </w:tc>
      </w:tr>
      <w:tr w:rsidR="00196615" w:rsidRPr="00D246DA" w14:paraId="4FF1DEF5" w14:textId="77777777" w:rsidTr="00EA3567">
        <w:trPr>
          <w:trHeight w:val="340"/>
        </w:trPr>
        <w:tc>
          <w:tcPr>
            <w:tcW w:w="1200" w:type="dxa"/>
            <w:vMerge w:val="restart"/>
          </w:tcPr>
          <w:p w14:paraId="08ACD80E" w14:textId="70ED473B" w:rsidR="00FA730E" w:rsidRPr="00D246DA" w:rsidRDefault="00FA730E" w:rsidP="00686A04">
            <w:pPr>
              <w:rPr>
                <w:sz w:val="20"/>
                <w:szCs w:val="20"/>
                <w:u w:val="single"/>
              </w:rPr>
            </w:pPr>
            <w:r w:rsidRPr="00D246DA">
              <w:rPr>
                <w:sz w:val="20"/>
                <w:szCs w:val="20"/>
                <w:u w:val="single"/>
              </w:rPr>
              <w:fldChar w:fldCharType="begin"/>
            </w:r>
            <w:r w:rsidRPr="00D246DA">
              <w:rPr>
                <w:sz w:val="20"/>
                <w:szCs w:val="20"/>
                <w:u w:val="single"/>
              </w:rPr>
              <w:instrText xml:space="preserve"> INCLUDEPICTURE "https://www.4cdesign.co.uk/wp-content/uploads/2019/07/sup-spoon-concept-sketches.jpg" \* MERGEFORMATINET </w:instrText>
            </w:r>
            <w:r w:rsidRPr="00D246DA">
              <w:rPr>
                <w:sz w:val="20"/>
                <w:szCs w:val="20"/>
                <w:u w:val="single"/>
              </w:rPr>
              <w:fldChar w:fldCharType="separate"/>
            </w:r>
            <w:r w:rsidRPr="00D246DA">
              <w:rPr>
                <w:noProof/>
                <w:sz w:val="20"/>
                <w:szCs w:val="20"/>
                <w:u w:val="single"/>
              </w:rPr>
              <w:drawing>
                <wp:inline distT="0" distB="0" distL="0" distR="0" wp14:anchorId="59D28723" wp14:editId="5A697EFE">
                  <wp:extent cx="755650" cy="935181"/>
                  <wp:effectExtent l="0" t="0" r="0" b="5080"/>
                  <wp:docPr id="435716934" name="Picture 11" descr="A collage of sketches of different spo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524175" name="Picture 11" descr="A collage of sketches of different spoons&#10;&#10;Description automatically generated"/>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39834" b="735"/>
                          <a:stretch/>
                        </pic:blipFill>
                        <pic:spPr bwMode="auto">
                          <a:xfrm>
                            <a:off x="0" y="0"/>
                            <a:ext cx="756000" cy="935614"/>
                          </a:xfrm>
                          <a:prstGeom prst="rect">
                            <a:avLst/>
                          </a:prstGeom>
                          <a:noFill/>
                          <a:ln>
                            <a:noFill/>
                          </a:ln>
                          <a:extLst>
                            <a:ext uri="{53640926-AAD7-44D8-BBD7-CCE9431645EC}">
                              <a14:shadowObscured xmlns:a14="http://schemas.microsoft.com/office/drawing/2010/main"/>
                            </a:ext>
                          </a:extLst>
                        </pic:spPr>
                      </pic:pic>
                    </a:graphicData>
                  </a:graphic>
                </wp:inline>
              </w:drawing>
            </w:r>
            <w:r w:rsidRPr="00D246DA">
              <w:rPr>
                <w:sz w:val="20"/>
                <w:szCs w:val="20"/>
                <w:u w:val="single"/>
              </w:rPr>
              <w:fldChar w:fldCharType="end"/>
            </w:r>
          </w:p>
        </w:tc>
        <w:tc>
          <w:tcPr>
            <w:tcW w:w="283" w:type="dxa"/>
          </w:tcPr>
          <w:p w14:paraId="69E95053" w14:textId="77777777" w:rsidR="00FA730E" w:rsidRPr="00D246DA" w:rsidRDefault="00FA730E" w:rsidP="00686A04">
            <w:pPr>
              <w:rPr>
                <w:b/>
                <w:bCs/>
                <w:color w:val="EA7131"/>
                <w:sz w:val="20"/>
                <w:szCs w:val="20"/>
                <w:u w:val="single"/>
              </w:rPr>
            </w:pPr>
          </w:p>
        </w:tc>
        <w:tc>
          <w:tcPr>
            <w:tcW w:w="5321" w:type="dxa"/>
          </w:tcPr>
          <w:p w14:paraId="36BB712F" w14:textId="1A2E2A85" w:rsidR="00FA730E" w:rsidRPr="00D246DA" w:rsidRDefault="00EA3567" w:rsidP="00FA730E">
            <w:pPr>
              <w:pStyle w:val="Heading2"/>
              <w:rPr>
                <w:noProof/>
                <w:color w:val="B7BF10"/>
                <w:sz w:val="20"/>
                <w:szCs w:val="20"/>
                <w:u w:val="single"/>
              </w:rPr>
            </w:pPr>
            <w:r w:rsidRPr="00D246DA">
              <w:rPr>
                <w:color w:val="B7BF10"/>
                <w:sz w:val="20"/>
                <w:szCs w:val="20"/>
                <w:u w:val="single"/>
              </w:rPr>
              <w:t>I</w:t>
            </w:r>
            <w:r w:rsidR="00196615" w:rsidRPr="00D246DA">
              <w:rPr>
                <w:color w:val="B7BF10"/>
                <w:sz w:val="20"/>
                <w:szCs w:val="20"/>
                <w:u w:val="single"/>
              </w:rPr>
              <w:t>dea</w:t>
            </w:r>
            <w:r w:rsidR="00FA730E" w:rsidRPr="00D246DA">
              <w:rPr>
                <w:color w:val="B7BF10"/>
                <w:sz w:val="20"/>
                <w:szCs w:val="20"/>
                <w:u w:val="single"/>
              </w:rPr>
              <w:t xml:space="preserve"> </w:t>
            </w:r>
            <w:r w:rsidR="00196615" w:rsidRPr="00D246DA">
              <w:rPr>
                <w:color w:val="B7BF10"/>
                <w:sz w:val="20"/>
                <w:szCs w:val="20"/>
                <w:u w:val="single"/>
              </w:rPr>
              <w:t>generation</w:t>
            </w:r>
          </w:p>
        </w:tc>
      </w:tr>
      <w:tr w:rsidR="00196615" w:rsidRPr="00196615" w14:paraId="527B1C61" w14:textId="77777777" w:rsidTr="00EA3567">
        <w:trPr>
          <w:trHeight w:hRule="exact" w:val="283"/>
        </w:trPr>
        <w:tc>
          <w:tcPr>
            <w:tcW w:w="1200" w:type="dxa"/>
            <w:vMerge/>
          </w:tcPr>
          <w:p w14:paraId="0D033067" w14:textId="77777777" w:rsidR="00FA730E" w:rsidRPr="00130F83" w:rsidRDefault="00FA730E" w:rsidP="00686A04"/>
        </w:tc>
        <w:tc>
          <w:tcPr>
            <w:tcW w:w="283" w:type="dxa"/>
          </w:tcPr>
          <w:p w14:paraId="4E649943" w14:textId="77777777" w:rsidR="00FA730E" w:rsidRPr="00C82085" w:rsidRDefault="00FA730E" w:rsidP="00686A04">
            <w:pPr>
              <w:rPr>
                <w:sz w:val="18"/>
                <w:szCs w:val="18"/>
              </w:rPr>
            </w:pPr>
          </w:p>
        </w:tc>
        <w:tc>
          <w:tcPr>
            <w:tcW w:w="5321" w:type="dxa"/>
          </w:tcPr>
          <w:p w14:paraId="045881E0" w14:textId="548A2A66" w:rsidR="00FA730E" w:rsidRPr="00196615" w:rsidRDefault="00196615" w:rsidP="00FA730E">
            <w:pPr>
              <w:pStyle w:val="TableText"/>
              <w:rPr>
                <w:b/>
                <w:bCs/>
                <w:color w:val="B7BF10"/>
              </w:rPr>
            </w:pPr>
            <w:r w:rsidRPr="00196615">
              <w:rPr>
                <w:b/>
                <w:bCs/>
                <w:color w:val="B7BF10"/>
              </w:rPr>
              <w:t>Get all your ideas down on paper: try mind-maps, sketches</w:t>
            </w:r>
            <w:r w:rsidR="00FA730E" w:rsidRPr="00196615">
              <w:rPr>
                <w:b/>
                <w:bCs/>
                <w:color w:val="B7BF10"/>
              </w:rPr>
              <w:t>.</w:t>
            </w:r>
          </w:p>
        </w:tc>
      </w:tr>
      <w:tr w:rsidR="00196615" w:rsidRPr="00196615" w14:paraId="5D394FA7" w14:textId="77777777" w:rsidTr="00653BFC">
        <w:trPr>
          <w:trHeight w:hRule="exact" w:val="830"/>
        </w:trPr>
        <w:tc>
          <w:tcPr>
            <w:tcW w:w="1200" w:type="dxa"/>
            <w:vMerge/>
          </w:tcPr>
          <w:p w14:paraId="57FCA34F" w14:textId="77777777" w:rsidR="00FA730E" w:rsidRPr="00C82085" w:rsidRDefault="00FA730E" w:rsidP="00686A04">
            <w:pPr>
              <w:rPr>
                <w:sz w:val="18"/>
                <w:szCs w:val="18"/>
              </w:rPr>
            </w:pPr>
          </w:p>
        </w:tc>
        <w:tc>
          <w:tcPr>
            <w:tcW w:w="283" w:type="dxa"/>
          </w:tcPr>
          <w:p w14:paraId="1211E106" w14:textId="77777777" w:rsidR="00FA730E" w:rsidRPr="00C82085" w:rsidRDefault="00FA730E" w:rsidP="00686A04">
            <w:pPr>
              <w:spacing w:before="40" w:line="216" w:lineRule="auto"/>
              <w:rPr>
                <w:sz w:val="18"/>
                <w:szCs w:val="18"/>
              </w:rPr>
            </w:pPr>
          </w:p>
        </w:tc>
        <w:tc>
          <w:tcPr>
            <w:tcW w:w="5321" w:type="dxa"/>
          </w:tcPr>
          <w:p w14:paraId="5013E4C8" w14:textId="4B79AE63" w:rsidR="00196615" w:rsidRDefault="00196615" w:rsidP="00196615">
            <w:pPr>
              <w:pStyle w:val="TableText"/>
              <w:numPr>
                <w:ilvl w:val="0"/>
                <w:numId w:val="23"/>
              </w:numPr>
              <w:ind w:left="170" w:hanging="170"/>
            </w:pPr>
            <w:r>
              <w:t xml:space="preserve">Collaborative ideation (e.g. </w:t>
            </w:r>
            <w:r w:rsidR="00EA3567">
              <w:t xml:space="preserve">Writers’ </w:t>
            </w:r>
            <w:r>
              <w:t>room).</w:t>
            </w:r>
          </w:p>
          <w:p w14:paraId="2BA684A3" w14:textId="77777777" w:rsidR="00FA730E" w:rsidRDefault="00196615" w:rsidP="00196615">
            <w:pPr>
              <w:pStyle w:val="TableText"/>
              <w:numPr>
                <w:ilvl w:val="0"/>
                <w:numId w:val="23"/>
              </w:numPr>
              <w:ind w:left="170" w:hanging="170"/>
            </w:pPr>
            <w:r>
              <w:t>Sketching, scrapbooking</w:t>
            </w:r>
            <w:r w:rsidR="00FA730E" w:rsidRPr="00C82085">
              <w:t>.</w:t>
            </w:r>
          </w:p>
          <w:p w14:paraId="35DC3DBD" w14:textId="2F9DCD6D" w:rsidR="00EA3567" w:rsidRPr="00130F83" w:rsidRDefault="00653BFC" w:rsidP="00196615">
            <w:pPr>
              <w:pStyle w:val="TableText"/>
              <w:numPr>
                <w:ilvl w:val="0"/>
                <w:numId w:val="23"/>
              </w:numPr>
              <w:ind w:left="170" w:hanging="170"/>
            </w:pPr>
            <w:r>
              <w:t>Initial storyboards.</w:t>
            </w:r>
          </w:p>
        </w:tc>
      </w:tr>
      <w:tr w:rsidR="00D246DA" w:rsidRPr="00130F83" w14:paraId="388ADD4A" w14:textId="77777777" w:rsidTr="00EA3567">
        <w:trPr>
          <w:trHeight w:hRule="exact" w:val="283"/>
        </w:trPr>
        <w:tc>
          <w:tcPr>
            <w:tcW w:w="1200" w:type="dxa"/>
          </w:tcPr>
          <w:p w14:paraId="7AB1AB42" w14:textId="77777777" w:rsidR="00FA730E" w:rsidRPr="00C82085" w:rsidRDefault="00FA730E" w:rsidP="00686A04">
            <w:pPr>
              <w:rPr>
                <w:sz w:val="18"/>
                <w:szCs w:val="18"/>
              </w:rPr>
            </w:pPr>
          </w:p>
        </w:tc>
        <w:tc>
          <w:tcPr>
            <w:tcW w:w="283" w:type="dxa"/>
          </w:tcPr>
          <w:p w14:paraId="0D03EAE8" w14:textId="77777777" w:rsidR="00FA730E" w:rsidRPr="00C82085" w:rsidRDefault="00FA730E" w:rsidP="00686A04">
            <w:pPr>
              <w:spacing w:before="40" w:line="216" w:lineRule="auto"/>
              <w:rPr>
                <w:sz w:val="18"/>
                <w:szCs w:val="18"/>
              </w:rPr>
            </w:pPr>
          </w:p>
        </w:tc>
        <w:tc>
          <w:tcPr>
            <w:tcW w:w="5321" w:type="dxa"/>
          </w:tcPr>
          <w:p w14:paraId="6A57775B" w14:textId="77777777" w:rsidR="00FA730E" w:rsidRPr="00C82085" w:rsidRDefault="00FA730E" w:rsidP="00686A04">
            <w:pPr>
              <w:spacing w:before="40" w:line="216" w:lineRule="auto"/>
              <w:rPr>
                <w:sz w:val="18"/>
                <w:szCs w:val="18"/>
              </w:rPr>
            </w:pPr>
          </w:p>
        </w:tc>
      </w:tr>
      <w:tr w:rsidR="00D246DA" w:rsidRPr="00D246DA" w14:paraId="016A5663" w14:textId="77777777" w:rsidTr="00EA3567">
        <w:trPr>
          <w:trHeight w:val="340"/>
        </w:trPr>
        <w:tc>
          <w:tcPr>
            <w:tcW w:w="1200" w:type="dxa"/>
            <w:vMerge w:val="restart"/>
          </w:tcPr>
          <w:p w14:paraId="6C262D02" w14:textId="41A7349A" w:rsidR="00FA730E" w:rsidRPr="00D246DA" w:rsidRDefault="00EA3567" w:rsidP="00686A04">
            <w:pPr>
              <w:rPr>
                <w:sz w:val="20"/>
                <w:szCs w:val="20"/>
                <w:u w:val="single"/>
              </w:rPr>
            </w:pPr>
            <w:r w:rsidRPr="00D246DA">
              <w:rPr>
                <w:sz w:val="20"/>
                <w:szCs w:val="20"/>
                <w:u w:val="single"/>
              </w:rPr>
              <w:fldChar w:fldCharType="begin"/>
            </w:r>
            <w:r w:rsidRPr="00D246DA">
              <w:rPr>
                <w:sz w:val="20"/>
                <w:szCs w:val="20"/>
                <w:u w:val="single"/>
              </w:rPr>
              <w:instrText xml:space="preserve"> INCLUDEPICTURE "https://www.4cdesign.co.uk/wp-content/uploads/2015/04/blog.jpg" \* MERGEFORMATINET </w:instrText>
            </w:r>
            <w:r w:rsidRPr="00D246DA">
              <w:rPr>
                <w:sz w:val="20"/>
                <w:szCs w:val="20"/>
                <w:u w:val="single"/>
              </w:rPr>
              <w:fldChar w:fldCharType="separate"/>
            </w:r>
            <w:r w:rsidRPr="00D246DA">
              <w:rPr>
                <w:noProof/>
                <w:sz w:val="20"/>
                <w:szCs w:val="20"/>
                <w:u w:val="single"/>
              </w:rPr>
              <w:drawing>
                <wp:inline distT="0" distB="0" distL="0" distR="0" wp14:anchorId="4699CC9D" wp14:editId="7632A4FA">
                  <wp:extent cx="754788" cy="1028411"/>
                  <wp:effectExtent l="0" t="0" r="0" b="635"/>
                  <wp:docPr id="1182721520" name="Picture 9" descr="A group of white and black plastic pi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241402" name="Picture 9" descr="A group of white and black plastic pipes&#10;&#10;Description automatically generated"/>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30482" r="43616" b="-585"/>
                          <a:stretch/>
                        </pic:blipFill>
                        <pic:spPr bwMode="auto">
                          <a:xfrm>
                            <a:off x="0" y="0"/>
                            <a:ext cx="763914" cy="1040845"/>
                          </a:xfrm>
                          <a:prstGeom prst="rect">
                            <a:avLst/>
                          </a:prstGeom>
                          <a:noFill/>
                          <a:ln>
                            <a:noFill/>
                          </a:ln>
                          <a:extLst>
                            <a:ext uri="{53640926-AAD7-44D8-BBD7-CCE9431645EC}">
                              <a14:shadowObscured xmlns:a14="http://schemas.microsoft.com/office/drawing/2010/main"/>
                            </a:ext>
                          </a:extLst>
                        </pic:spPr>
                      </pic:pic>
                    </a:graphicData>
                  </a:graphic>
                </wp:inline>
              </w:drawing>
            </w:r>
            <w:r w:rsidRPr="00D246DA">
              <w:rPr>
                <w:sz w:val="20"/>
                <w:szCs w:val="20"/>
                <w:u w:val="single"/>
              </w:rPr>
              <w:fldChar w:fldCharType="end"/>
            </w:r>
          </w:p>
        </w:tc>
        <w:tc>
          <w:tcPr>
            <w:tcW w:w="283" w:type="dxa"/>
          </w:tcPr>
          <w:p w14:paraId="0F99A4CF" w14:textId="77777777" w:rsidR="00FA730E" w:rsidRPr="00D246DA" w:rsidRDefault="00FA730E" w:rsidP="00686A04">
            <w:pPr>
              <w:rPr>
                <w:b/>
                <w:bCs/>
                <w:color w:val="EA7131"/>
                <w:sz w:val="20"/>
                <w:szCs w:val="20"/>
                <w:u w:val="single"/>
              </w:rPr>
            </w:pPr>
          </w:p>
        </w:tc>
        <w:tc>
          <w:tcPr>
            <w:tcW w:w="5321" w:type="dxa"/>
          </w:tcPr>
          <w:p w14:paraId="14544F13" w14:textId="1F9594A8" w:rsidR="00FA730E" w:rsidRPr="00EA3567" w:rsidRDefault="00EA3567" w:rsidP="00EA3567">
            <w:pPr>
              <w:spacing w:line="216" w:lineRule="auto"/>
              <w:rPr>
                <w:b/>
                <w:bCs/>
                <w:color w:val="61931A"/>
                <w:sz w:val="20"/>
                <w:szCs w:val="20"/>
                <w:u w:val="single"/>
              </w:rPr>
            </w:pPr>
            <w:r w:rsidRPr="00EA3567">
              <w:rPr>
                <w:b/>
                <w:bCs/>
                <w:color w:val="61931A"/>
                <w:sz w:val="20"/>
                <w:szCs w:val="20"/>
                <w:u w:val="single"/>
              </w:rPr>
              <w:t xml:space="preserve">Modelling, </w:t>
            </w:r>
            <w:r w:rsidRPr="00EA3567">
              <w:rPr>
                <w:b/>
                <w:bCs/>
                <w:color w:val="34861C"/>
                <w:sz w:val="20"/>
                <w:szCs w:val="20"/>
                <w:u w:val="single"/>
              </w:rPr>
              <w:t xml:space="preserve">Testing, </w:t>
            </w:r>
            <w:r w:rsidRPr="00EA3567">
              <w:rPr>
                <w:b/>
                <w:bCs/>
                <w:color w:val="1A6A24"/>
                <w:sz w:val="20"/>
                <w:szCs w:val="20"/>
                <w:u w:val="single"/>
              </w:rPr>
              <w:t>Evaluation</w:t>
            </w:r>
          </w:p>
        </w:tc>
      </w:tr>
      <w:tr w:rsidR="00D246DA" w:rsidRPr="00130F83" w14:paraId="30CC2663" w14:textId="77777777" w:rsidTr="00EA3567">
        <w:trPr>
          <w:trHeight w:hRule="exact" w:val="283"/>
        </w:trPr>
        <w:tc>
          <w:tcPr>
            <w:tcW w:w="1200" w:type="dxa"/>
            <w:vMerge/>
          </w:tcPr>
          <w:p w14:paraId="6780B634" w14:textId="77777777" w:rsidR="00FA730E" w:rsidRPr="00130F83" w:rsidRDefault="00FA730E" w:rsidP="00686A04"/>
        </w:tc>
        <w:tc>
          <w:tcPr>
            <w:tcW w:w="283" w:type="dxa"/>
          </w:tcPr>
          <w:p w14:paraId="4FDAE978" w14:textId="77777777" w:rsidR="00FA730E" w:rsidRPr="00C82085" w:rsidRDefault="00FA730E" w:rsidP="00686A04">
            <w:pPr>
              <w:rPr>
                <w:sz w:val="18"/>
                <w:szCs w:val="18"/>
              </w:rPr>
            </w:pPr>
          </w:p>
        </w:tc>
        <w:tc>
          <w:tcPr>
            <w:tcW w:w="5321" w:type="dxa"/>
          </w:tcPr>
          <w:p w14:paraId="1C3B7A36" w14:textId="409FDC6F" w:rsidR="00FA730E" w:rsidRPr="00D246DA" w:rsidRDefault="00D246DA" w:rsidP="00FA730E">
            <w:pPr>
              <w:pStyle w:val="TableText"/>
              <w:rPr>
                <w:b/>
                <w:bCs/>
              </w:rPr>
            </w:pPr>
            <w:r w:rsidRPr="00D246DA">
              <w:rPr>
                <w:b/>
                <w:bCs/>
                <w:color w:val="1A6A24"/>
              </w:rPr>
              <w:t xml:space="preserve">Select your best ideas </w:t>
            </w:r>
            <w:r w:rsidRPr="00D246DA">
              <w:rPr>
                <w:b/>
                <w:bCs/>
                <w:color w:val="61931A"/>
              </w:rPr>
              <w:t xml:space="preserve">to prototype, </w:t>
            </w:r>
            <w:r w:rsidRPr="00D246DA">
              <w:rPr>
                <w:b/>
                <w:bCs/>
                <w:color w:val="34861C"/>
              </w:rPr>
              <w:t>test, adjust and repeat</w:t>
            </w:r>
            <w:r w:rsidR="00FA730E" w:rsidRPr="00D246DA">
              <w:rPr>
                <w:b/>
                <w:bCs/>
                <w:color w:val="34861C"/>
              </w:rPr>
              <w:t>.</w:t>
            </w:r>
          </w:p>
        </w:tc>
      </w:tr>
      <w:tr w:rsidR="00196615" w:rsidRPr="00196615" w14:paraId="5F88ECB2" w14:textId="77777777" w:rsidTr="00EA3567">
        <w:trPr>
          <w:trHeight w:hRule="exact" w:val="941"/>
        </w:trPr>
        <w:tc>
          <w:tcPr>
            <w:tcW w:w="1200" w:type="dxa"/>
            <w:vMerge/>
          </w:tcPr>
          <w:p w14:paraId="22E9635B" w14:textId="77777777" w:rsidR="00FA730E" w:rsidRPr="00C82085" w:rsidRDefault="00FA730E" w:rsidP="00686A04">
            <w:pPr>
              <w:rPr>
                <w:sz w:val="18"/>
                <w:szCs w:val="18"/>
              </w:rPr>
            </w:pPr>
          </w:p>
        </w:tc>
        <w:tc>
          <w:tcPr>
            <w:tcW w:w="283" w:type="dxa"/>
          </w:tcPr>
          <w:p w14:paraId="6E956728" w14:textId="77777777" w:rsidR="00FA730E" w:rsidRPr="00C82085" w:rsidRDefault="00FA730E" w:rsidP="00686A04">
            <w:pPr>
              <w:spacing w:before="40" w:line="216" w:lineRule="auto"/>
              <w:rPr>
                <w:sz w:val="18"/>
                <w:szCs w:val="18"/>
              </w:rPr>
            </w:pPr>
          </w:p>
        </w:tc>
        <w:tc>
          <w:tcPr>
            <w:tcW w:w="5321" w:type="dxa"/>
          </w:tcPr>
          <w:p w14:paraId="227AB396" w14:textId="065F67A3" w:rsidR="00D246DA" w:rsidRDefault="00D246DA" w:rsidP="00D246DA">
            <w:pPr>
              <w:pStyle w:val="TableText"/>
              <w:numPr>
                <w:ilvl w:val="0"/>
                <w:numId w:val="23"/>
              </w:numPr>
              <w:ind w:left="170" w:hanging="170"/>
            </w:pPr>
            <w:r>
              <w:t>Auditions and ‘chemistry reads’.</w:t>
            </w:r>
          </w:p>
          <w:p w14:paraId="1AC268AE" w14:textId="4A46F1F1" w:rsidR="00FA1BB6" w:rsidRDefault="00D246DA" w:rsidP="00EA3567">
            <w:pPr>
              <w:pStyle w:val="TableText"/>
              <w:numPr>
                <w:ilvl w:val="0"/>
                <w:numId w:val="23"/>
              </w:numPr>
              <w:ind w:left="170" w:hanging="170"/>
            </w:pPr>
            <w:r>
              <w:t>Miniature or partial props</w:t>
            </w:r>
            <w:r w:rsidR="00FA1BB6">
              <w:t xml:space="preserve">, </w:t>
            </w:r>
            <w:r>
              <w:t>sets</w:t>
            </w:r>
            <w:r w:rsidR="00FA1BB6">
              <w:t xml:space="preserve">, </w:t>
            </w:r>
            <w:r w:rsidR="00EA3567">
              <w:t xml:space="preserve">models. </w:t>
            </w:r>
          </w:p>
          <w:p w14:paraId="45E226B0" w14:textId="77777777" w:rsidR="00EA3567" w:rsidRDefault="00D246DA" w:rsidP="00EA3567">
            <w:pPr>
              <w:pStyle w:val="TableText"/>
              <w:numPr>
                <w:ilvl w:val="0"/>
                <w:numId w:val="23"/>
              </w:numPr>
              <w:ind w:left="170" w:hanging="170"/>
            </w:pPr>
            <w:r>
              <w:t>Rushes ('dailies').</w:t>
            </w:r>
          </w:p>
          <w:p w14:paraId="3B95090C" w14:textId="16BF59BB" w:rsidR="00FA730E" w:rsidRPr="00130F83" w:rsidRDefault="00D246DA" w:rsidP="00EA3567">
            <w:pPr>
              <w:pStyle w:val="TableText"/>
              <w:numPr>
                <w:ilvl w:val="0"/>
                <w:numId w:val="23"/>
              </w:numPr>
              <w:ind w:left="170" w:hanging="170"/>
            </w:pPr>
            <w:r>
              <w:t>Test audiences.</w:t>
            </w:r>
          </w:p>
        </w:tc>
      </w:tr>
      <w:tr w:rsidR="00D246DA" w:rsidRPr="00130F83" w14:paraId="022EABB8" w14:textId="77777777" w:rsidTr="00EA3567">
        <w:trPr>
          <w:trHeight w:hRule="exact" w:val="283"/>
        </w:trPr>
        <w:tc>
          <w:tcPr>
            <w:tcW w:w="1200" w:type="dxa"/>
          </w:tcPr>
          <w:p w14:paraId="22ED529D" w14:textId="77777777" w:rsidR="00FA730E" w:rsidRPr="00C82085" w:rsidRDefault="00FA730E" w:rsidP="00686A04">
            <w:pPr>
              <w:rPr>
                <w:sz w:val="18"/>
                <w:szCs w:val="18"/>
              </w:rPr>
            </w:pPr>
          </w:p>
        </w:tc>
        <w:tc>
          <w:tcPr>
            <w:tcW w:w="283" w:type="dxa"/>
          </w:tcPr>
          <w:p w14:paraId="058724BC" w14:textId="77777777" w:rsidR="00FA730E" w:rsidRPr="00C82085" w:rsidRDefault="00FA730E" w:rsidP="00686A04">
            <w:pPr>
              <w:spacing w:before="40" w:line="216" w:lineRule="auto"/>
              <w:rPr>
                <w:sz w:val="18"/>
                <w:szCs w:val="18"/>
              </w:rPr>
            </w:pPr>
          </w:p>
        </w:tc>
        <w:tc>
          <w:tcPr>
            <w:tcW w:w="5321" w:type="dxa"/>
          </w:tcPr>
          <w:p w14:paraId="2C98EFA7" w14:textId="77777777" w:rsidR="00FA730E" w:rsidRPr="00C82085" w:rsidRDefault="00FA730E" w:rsidP="00686A04">
            <w:pPr>
              <w:spacing w:before="40" w:line="216" w:lineRule="auto"/>
              <w:rPr>
                <w:sz w:val="18"/>
                <w:szCs w:val="18"/>
              </w:rPr>
            </w:pPr>
          </w:p>
        </w:tc>
      </w:tr>
      <w:tr w:rsidR="00D246DA" w:rsidRPr="00D246DA" w14:paraId="3BB99638" w14:textId="77777777" w:rsidTr="00EA3567">
        <w:trPr>
          <w:trHeight w:val="340"/>
        </w:trPr>
        <w:tc>
          <w:tcPr>
            <w:tcW w:w="1200" w:type="dxa"/>
            <w:vMerge w:val="restart"/>
          </w:tcPr>
          <w:p w14:paraId="118B9ADD" w14:textId="7C529CBD" w:rsidR="00FA730E" w:rsidRPr="00D246DA" w:rsidRDefault="00FA730E" w:rsidP="00686A04">
            <w:pPr>
              <w:rPr>
                <w:sz w:val="20"/>
                <w:szCs w:val="20"/>
                <w:u w:val="single"/>
              </w:rPr>
            </w:pPr>
            <w:r w:rsidRPr="00D246DA">
              <w:rPr>
                <w:sz w:val="20"/>
                <w:szCs w:val="20"/>
                <w:u w:val="single"/>
              </w:rPr>
              <w:fldChar w:fldCharType="begin"/>
            </w:r>
            <w:r w:rsidRPr="00D246DA">
              <w:rPr>
                <w:sz w:val="20"/>
                <w:szCs w:val="20"/>
                <w:u w:val="single"/>
              </w:rPr>
              <w:instrText xml:space="preserve"> INCLUDEPICTURE "https://www.4cdesign.co.uk/wp-content/uploads/2015/04/blog.jpg" \* MERGEFORMATINET </w:instrText>
            </w:r>
            <w:r w:rsidRPr="00D246DA">
              <w:rPr>
                <w:sz w:val="20"/>
                <w:szCs w:val="20"/>
                <w:u w:val="single"/>
              </w:rPr>
              <w:fldChar w:fldCharType="separate"/>
            </w:r>
            <w:r w:rsidRPr="00D246DA">
              <w:rPr>
                <w:noProof/>
                <w:sz w:val="20"/>
                <w:szCs w:val="20"/>
                <w:u w:val="single"/>
              </w:rPr>
              <w:drawing>
                <wp:inline distT="0" distB="0" distL="0" distR="0" wp14:anchorId="0853FB7F" wp14:editId="2AB0C45A">
                  <wp:extent cx="754000" cy="924791"/>
                  <wp:effectExtent l="0" t="0" r="0" b="2540"/>
                  <wp:docPr id="1516835107" name="Picture 9" descr="A group of plastic spo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556884" name="Picture 9" descr="A group of plastic spoons&#10;&#10;Description automatically generated"/>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66719" t="4885" r="6071" b="8"/>
                          <a:stretch/>
                        </pic:blipFill>
                        <pic:spPr bwMode="auto">
                          <a:xfrm>
                            <a:off x="0" y="0"/>
                            <a:ext cx="766637" cy="940291"/>
                          </a:xfrm>
                          <a:prstGeom prst="rect">
                            <a:avLst/>
                          </a:prstGeom>
                          <a:noFill/>
                          <a:ln>
                            <a:noFill/>
                          </a:ln>
                          <a:extLst>
                            <a:ext uri="{53640926-AAD7-44D8-BBD7-CCE9431645EC}">
                              <a14:shadowObscured xmlns:a14="http://schemas.microsoft.com/office/drawing/2010/main"/>
                            </a:ext>
                          </a:extLst>
                        </pic:spPr>
                      </pic:pic>
                    </a:graphicData>
                  </a:graphic>
                </wp:inline>
              </w:drawing>
            </w:r>
            <w:r w:rsidRPr="00D246DA">
              <w:rPr>
                <w:sz w:val="20"/>
                <w:szCs w:val="20"/>
                <w:u w:val="single"/>
              </w:rPr>
              <w:fldChar w:fldCharType="end"/>
            </w:r>
          </w:p>
        </w:tc>
        <w:tc>
          <w:tcPr>
            <w:tcW w:w="283" w:type="dxa"/>
          </w:tcPr>
          <w:p w14:paraId="33C0C915" w14:textId="77777777" w:rsidR="00FA730E" w:rsidRPr="00D246DA" w:rsidRDefault="00FA730E" w:rsidP="00686A04">
            <w:pPr>
              <w:rPr>
                <w:b/>
                <w:bCs/>
                <w:color w:val="EA7131"/>
                <w:sz w:val="20"/>
                <w:szCs w:val="20"/>
                <w:u w:val="single"/>
              </w:rPr>
            </w:pPr>
          </w:p>
        </w:tc>
        <w:tc>
          <w:tcPr>
            <w:tcW w:w="5321" w:type="dxa"/>
          </w:tcPr>
          <w:p w14:paraId="05EEF855" w14:textId="43A72599" w:rsidR="00FA730E" w:rsidRPr="00D246DA" w:rsidRDefault="00EA3567" w:rsidP="00FA730E">
            <w:pPr>
              <w:pStyle w:val="Heading2"/>
              <w:rPr>
                <w:noProof/>
                <w:color w:val="71B2C9"/>
                <w:sz w:val="20"/>
                <w:szCs w:val="20"/>
                <w:u w:val="single"/>
              </w:rPr>
            </w:pPr>
            <w:r w:rsidRPr="00D246DA">
              <w:rPr>
                <w:color w:val="71B2C9"/>
                <w:sz w:val="20"/>
                <w:szCs w:val="20"/>
                <w:u w:val="single"/>
              </w:rPr>
              <w:t>F</w:t>
            </w:r>
            <w:r w:rsidR="00D246DA" w:rsidRPr="00D246DA">
              <w:rPr>
                <w:color w:val="71B2C9"/>
                <w:sz w:val="20"/>
                <w:szCs w:val="20"/>
                <w:u w:val="single"/>
              </w:rPr>
              <w:t>inal design</w:t>
            </w:r>
          </w:p>
        </w:tc>
      </w:tr>
      <w:tr w:rsidR="00D246DA" w:rsidRPr="00130F83" w14:paraId="13C4E142" w14:textId="77777777" w:rsidTr="00EA3567">
        <w:trPr>
          <w:trHeight w:hRule="exact" w:val="283"/>
        </w:trPr>
        <w:tc>
          <w:tcPr>
            <w:tcW w:w="1200" w:type="dxa"/>
            <w:vMerge/>
          </w:tcPr>
          <w:p w14:paraId="59C4A4CE" w14:textId="77777777" w:rsidR="00FA730E" w:rsidRPr="00130F83" w:rsidRDefault="00FA730E" w:rsidP="00686A04"/>
        </w:tc>
        <w:tc>
          <w:tcPr>
            <w:tcW w:w="283" w:type="dxa"/>
          </w:tcPr>
          <w:p w14:paraId="67F35118" w14:textId="77777777" w:rsidR="00FA730E" w:rsidRPr="00C82085" w:rsidRDefault="00FA730E" w:rsidP="00686A04">
            <w:pPr>
              <w:rPr>
                <w:sz w:val="18"/>
                <w:szCs w:val="18"/>
              </w:rPr>
            </w:pPr>
          </w:p>
        </w:tc>
        <w:tc>
          <w:tcPr>
            <w:tcW w:w="5321" w:type="dxa"/>
          </w:tcPr>
          <w:p w14:paraId="7C7AF2E3" w14:textId="609DD2B7" w:rsidR="00FA730E" w:rsidRPr="00D246DA" w:rsidRDefault="00D246DA" w:rsidP="00FA730E">
            <w:pPr>
              <w:pStyle w:val="TableText"/>
              <w:rPr>
                <w:b/>
                <w:bCs/>
              </w:rPr>
            </w:pPr>
            <w:r w:rsidRPr="00D246DA">
              <w:rPr>
                <w:b/>
                <w:bCs/>
                <w:color w:val="71B2C9"/>
              </w:rPr>
              <w:t>Finalise your design and hand over to the manufacturer.</w:t>
            </w:r>
          </w:p>
        </w:tc>
      </w:tr>
      <w:tr w:rsidR="00196615" w:rsidRPr="00196615" w14:paraId="511DD160" w14:textId="77777777" w:rsidTr="00EA3567">
        <w:trPr>
          <w:trHeight w:hRule="exact" w:val="763"/>
        </w:trPr>
        <w:tc>
          <w:tcPr>
            <w:tcW w:w="1200" w:type="dxa"/>
            <w:vMerge/>
          </w:tcPr>
          <w:p w14:paraId="03025EF2" w14:textId="77777777" w:rsidR="00FA730E" w:rsidRPr="00C82085" w:rsidRDefault="00FA730E" w:rsidP="00686A04">
            <w:pPr>
              <w:rPr>
                <w:sz w:val="18"/>
                <w:szCs w:val="18"/>
              </w:rPr>
            </w:pPr>
          </w:p>
        </w:tc>
        <w:tc>
          <w:tcPr>
            <w:tcW w:w="283" w:type="dxa"/>
          </w:tcPr>
          <w:p w14:paraId="0D0125B6" w14:textId="77777777" w:rsidR="00FA730E" w:rsidRPr="00C82085" w:rsidRDefault="00FA730E" w:rsidP="00686A04">
            <w:pPr>
              <w:spacing w:before="40" w:line="216" w:lineRule="auto"/>
              <w:rPr>
                <w:sz w:val="18"/>
                <w:szCs w:val="18"/>
              </w:rPr>
            </w:pPr>
          </w:p>
        </w:tc>
        <w:tc>
          <w:tcPr>
            <w:tcW w:w="5321" w:type="dxa"/>
          </w:tcPr>
          <w:p w14:paraId="2A0E1E3D" w14:textId="42DAA2F9" w:rsidR="00D246DA" w:rsidRDefault="00EA3567" w:rsidP="00EA3567">
            <w:pPr>
              <w:pStyle w:val="TableText"/>
              <w:numPr>
                <w:ilvl w:val="0"/>
                <w:numId w:val="23"/>
              </w:numPr>
              <w:ind w:left="170" w:hanging="170"/>
            </w:pPr>
            <w:r>
              <w:t>Final</w:t>
            </w:r>
            <w:r w:rsidR="00D246DA">
              <w:t xml:space="preserve"> models and concepts.</w:t>
            </w:r>
          </w:p>
          <w:p w14:paraId="001068A7" w14:textId="7AAACEDE" w:rsidR="00D246DA" w:rsidRDefault="00D246DA" w:rsidP="00EA3567">
            <w:pPr>
              <w:pStyle w:val="TableText"/>
              <w:numPr>
                <w:ilvl w:val="0"/>
                <w:numId w:val="23"/>
              </w:numPr>
              <w:ind w:left="170" w:hanging="170"/>
            </w:pPr>
            <w:r>
              <w:t>Storyboards.</w:t>
            </w:r>
          </w:p>
          <w:p w14:paraId="1998B2F2" w14:textId="57236A9B" w:rsidR="00EA3567" w:rsidRDefault="00EA3567" w:rsidP="00EA3567">
            <w:pPr>
              <w:pStyle w:val="TableText"/>
              <w:numPr>
                <w:ilvl w:val="0"/>
                <w:numId w:val="23"/>
              </w:numPr>
              <w:ind w:left="170" w:hanging="170"/>
            </w:pPr>
            <w:r>
              <w:t>‘Sizzle reels’.</w:t>
            </w:r>
          </w:p>
          <w:p w14:paraId="6E2A41F5" w14:textId="743D1EFA" w:rsidR="00EA3567" w:rsidRPr="00130F83" w:rsidRDefault="00EA3567" w:rsidP="00D246DA">
            <w:pPr>
              <w:pStyle w:val="TableText"/>
              <w:ind w:left="227"/>
            </w:pPr>
            <w:r>
              <w:t>Final maquettes.</w:t>
            </w:r>
          </w:p>
          <w:p w14:paraId="108B7540" w14:textId="5D42806C" w:rsidR="00FA730E" w:rsidRPr="00130F83" w:rsidRDefault="00FA730E" w:rsidP="00196615">
            <w:pPr>
              <w:pStyle w:val="TableText"/>
              <w:numPr>
                <w:ilvl w:val="0"/>
                <w:numId w:val="23"/>
              </w:numPr>
              <w:ind w:left="227" w:hanging="227"/>
            </w:pPr>
          </w:p>
        </w:tc>
      </w:tr>
      <w:tr w:rsidR="00D246DA" w:rsidRPr="00130F83" w14:paraId="57284FC9" w14:textId="77777777" w:rsidTr="00EA3567">
        <w:trPr>
          <w:trHeight w:hRule="exact" w:val="283"/>
        </w:trPr>
        <w:tc>
          <w:tcPr>
            <w:tcW w:w="1200" w:type="dxa"/>
          </w:tcPr>
          <w:p w14:paraId="7FF62823" w14:textId="77777777" w:rsidR="00FA730E" w:rsidRPr="00C82085" w:rsidRDefault="00FA730E" w:rsidP="00686A04">
            <w:pPr>
              <w:rPr>
                <w:sz w:val="18"/>
                <w:szCs w:val="18"/>
              </w:rPr>
            </w:pPr>
          </w:p>
        </w:tc>
        <w:tc>
          <w:tcPr>
            <w:tcW w:w="283" w:type="dxa"/>
          </w:tcPr>
          <w:p w14:paraId="216EC5DF" w14:textId="77777777" w:rsidR="00FA730E" w:rsidRPr="00C82085" w:rsidRDefault="00FA730E" w:rsidP="00686A04">
            <w:pPr>
              <w:spacing w:before="40" w:line="216" w:lineRule="auto"/>
              <w:rPr>
                <w:sz w:val="18"/>
                <w:szCs w:val="18"/>
              </w:rPr>
            </w:pPr>
          </w:p>
        </w:tc>
        <w:tc>
          <w:tcPr>
            <w:tcW w:w="5321" w:type="dxa"/>
          </w:tcPr>
          <w:p w14:paraId="31A9B8EE" w14:textId="77777777" w:rsidR="00FA730E" w:rsidRPr="00C82085" w:rsidRDefault="00FA730E" w:rsidP="00686A04">
            <w:pPr>
              <w:spacing w:before="40" w:line="216" w:lineRule="auto"/>
              <w:rPr>
                <w:sz w:val="18"/>
                <w:szCs w:val="18"/>
              </w:rPr>
            </w:pPr>
          </w:p>
        </w:tc>
      </w:tr>
    </w:tbl>
    <w:p w14:paraId="5EBEF310" w14:textId="77777777" w:rsidR="006830FD" w:rsidRDefault="00357165" w:rsidP="00357165">
      <w:pPr>
        <w:pStyle w:val="JobTitleorCaption"/>
      </w:pPr>
      <w:r w:rsidRPr="00357165">
        <w:t>Images 2-5</w:t>
      </w:r>
      <w:r>
        <w:t xml:space="preserve">, </w:t>
      </w:r>
      <w:r w:rsidRPr="00357165">
        <w:t xml:space="preserve">showing development of S’up spoon, courtesy of </w:t>
      </w:r>
      <w:hyperlink r:id="rId46" w:history="1">
        <w:r w:rsidRPr="00357165">
          <w:rPr>
            <w:rStyle w:val="Hyperlink"/>
          </w:rPr>
          <w:t>Protolabs</w:t>
        </w:r>
      </w:hyperlink>
      <w:r w:rsidRPr="00357165">
        <w:t>.</w:t>
      </w:r>
    </w:p>
    <w:p w14:paraId="6D6D0F6A" w14:textId="77777777" w:rsidR="006830FD" w:rsidRDefault="006830FD" w:rsidP="006830FD"/>
    <w:p w14:paraId="1F8F38A5" w14:textId="77777777" w:rsidR="00CE5CA6" w:rsidRPr="00C945CC" w:rsidRDefault="00161508" w:rsidP="00161508">
      <w:pPr>
        <w:pStyle w:val="Heading2"/>
        <w:rPr>
          <w:color w:val="EAAA14"/>
        </w:rPr>
      </w:pPr>
      <w:r w:rsidRPr="00161508">
        <w:t xml:space="preserve">Focus: </w:t>
      </w:r>
      <w:r w:rsidRPr="00C945CC">
        <w:rPr>
          <w:color w:val="EAAA14"/>
        </w:rPr>
        <w:t>analysis and research</w:t>
      </w:r>
    </w:p>
    <w:p w14:paraId="658F171F" w14:textId="09BEBEDE" w:rsidR="00172831" w:rsidRPr="00C6591E" w:rsidRDefault="00CE5CA6" w:rsidP="00E9140C">
      <w:r w:rsidRPr="00CE5CA6">
        <w:t xml:space="preserve">Tim Burton was part of the first generation to ‘grow up on television’, with an unprecedented level of access to visual media (an early inspiration for his lifelong sketching habit). He watched new and old </w:t>
      </w:r>
      <w:r w:rsidRPr="00CE5CA6">
        <w:lastRenderedPageBreak/>
        <w:t xml:space="preserve">horror features alongside </w:t>
      </w:r>
      <w:hyperlink r:id="rId47">
        <w:r w:rsidRPr="00CE5CA6">
          <w:rPr>
            <w:rStyle w:val="Hyperlink"/>
          </w:rPr>
          <w:t>hand-drawn animations by Disney</w:t>
        </w:r>
      </w:hyperlink>
      <w:r w:rsidRPr="00CE5CA6">
        <w:t xml:space="preserve"> and </w:t>
      </w:r>
      <w:hyperlink r:id="rId48">
        <w:r w:rsidRPr="00CE5CA6">
          <w:rPr>
            <w:rStyle w:val="Hyperlink"/>
          </w:rPr>
          <w:t>cartoonist Tex Avery</w:t>
        </w:r>
      </w:hyperlink>
      <w:r w:rsidRPr="00CE5CA6">
        <w:t xml:space="preserve"> on the family TV set</w:t>
      </w:r>
      <w:r w:rsidR="003C2B6F">
        <w:t>.</w:t>
      </w:r>
      <w:r w:rsidR="00C6591E">
        <w:t xml:space="preserve"> </w:t>
      </w:r>
      <w:r w:rsidR="003C2B6F">
        <w:t>His consumption of both ‘high’ and ‘low’ culture extended beyond the television screen</w:t>
      </w:r>
      <w:r w:rsidR="00C6591E">
        <w:t xml:space="preserve"> too:</w:t>
      </w:r>
      <w:r w:rsidR="00C3201B">
        <w:t xml:space="preserve"> </w:t>
      </w:r>
      <w:r w:rsidR="00C6591E">
        <w:t>a</w:t>
      </w:r>
      <w:r w:rsidR="00C3201B">
        <w:t>s a child</w:t>
      </w:r>
      <w:r w:rsidR="003C2B6F">
        <w:t xml:space="preserve"> </w:t>
      </w:r>
      <w:r w:rsidR="00C6591E">
        <w:t>he</w:t>
      </w:r>
      <w:r w:rsidR="003C2B6F" w:rsidRPr="00CE5CA6">
        <w:t xml:space="preserve"> read Edgar Allan Poe alongside Dr Seuss</w:t>
      </w:r>
      <w:r w:rsidR="00C6591E">
        <w:t>.</w:t>
      </w:r>
      <w:r w:rsidR="0073293F">
        <w:t xml:space="preserve"> </w:t>
      </w:r>
      <w:r w:rsidR="00C6591E">
        <w:t>Burton’s</w:t>
      </w:r>
      <w:r w:rsidR="0051481C">
        <w:t xml:space="preserve"> worlds continue to draw on eclectic influences including </w:t>
      </w:r>
      <w:r w:rsidRPr="00BA4C46">
        <w:rPr>
          <w:rStyle w:val="Strong"/>
        </w:rPr>
        <w:t>German Expressionist</w:t>
      </w:r>
      <w:r w:rsidRPr="00CE5CA6">
        <w:t xml:space="preserve"> and Italian </w:t>
      </w:r>
      <w:r w:rsidRPr="00BA4C46">
        <w:rPr>
          <w:rStyle w:val="Strong"/>
          <w:i/>
          <w:iCs/>
        </w:rPr>
        <w:t>giallo</w:t>
      </w:r>
      <w:r w:rsidRPr="00CE5CA6">
        <w:t xml:space="preserve"> cinema, </w:t>
      </w:r>
      <w:r w:rsidR="00E377D9">
        <w:t xml:space="preserve">illustrator </w:t>
      </w:r>
      <w:r w:rsidRPr="00CE5CA6">
        <w:t xml:space="preserve">Edward Gorey, cartoons by Angelo Torres, Gahan Wilson and Henry Syverson, and the </w:t>
      </w:r>
      <w:r w:rsidRPr="00AF6CF5">
        <w:rPr>
          <w:i/>
          <w:iCs/>
        </w:rPr>
        <w:t>calaveras</w:t>
      </w:r>
      <w:r w:rsidRPr="00CE5CA6">
        <w:t xml:space="preserve"> of José Guadalupe Posada.</w:t>
      </w:r>
    </w:p>
    <w:p w14:paraId="3D48439E" w14:textId="77777777" w:rsidR="00C945CC" w:rsidRDefault="00C945CC" w:rsidP="00E9140C"/>
    <w:tbl>
      <w:tblPr>
        <w:tblStyle w:val="TableGrid"/>
        <w:tblW w:w="6803" w:type="dxa"/>
        <w:tblLayout w:type="fixed"/>
        <w:tblLook w:val="04A0" w:firstRow="1" w:lastRow="0" w:firstColumn="1" w:lastColumn="0" w:noHBand="0" w:noVBand="1"/>
      </w:tblPr>
      <w:tblGrid>
        <w:gridCol w:w="4395"/>
        <w:gridCol w:w="283"/>
        <w:gridCol w:w="2125"/>
      </w:tblGrid>
      <w:tr w:rsidR="001159EF" w:rsidRPr="00130F83" w14:paraId="6E0BD995" w14:textId="77777777" w:rsidTr="00A02CEA">
        <w:trPr>
          <w:trHeight w:hRule="exact" w:val="2325"/>
        </w:trPr>
        <w:tc>
          <w:tcPr>
            <w:tcW w:w="3230" w:type="pct"/>
          </w:tcPr>
          <w:p w14:paraId="29B27268" w14:textId="77777777" w:rsidR="00172831" w:rsidRPr="00130F83" w:rsidRDefault="00172831" w:rsidP="00686A04">
            <w:r>
              <w:fldChar w:fldCharType="begin"/>
            </w:r>
            <w:r>
              <w:instrText xml:space="preserve"> INCLUDEPICTURE "https://film-grab.com/wp-content/uploads/photo-gallery/imported_from_media_libray/5433.jpg?bwg=1547038105" \* MERGEFORMATINET </w:instrText>
            </w:r>
            <w:r>
              <w:fldChar w:fldCharType="separate"/>
            </w:r>
            <w:r>
              <w:rPr>
                <w:noProof/>
              </w:rPr>
              <w:drawing>
                <wp:inline distT="0" distB="0" distL="0" distR="0" wp14:anchorId="1EEBCE8D" wp14:editId="7E52B741">
                  <wp:extent cx="2824895" cy="1620000"/>
                  <wp:effectExtent l="0" t="0" r="0" b="5715"/>
                  <wp:docPr id="512549512" name="Picture 29" descr="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54"/>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880" t="-17" b="17"/>
                          <a:stretch/>
                        </pic:blipFill>
                        <pic:spPr bwMode="auto">
                          <a:xfrm>
                            <a:off x="0" y="0"/>
                            <a:ext cx="2824895" cy="16200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208" w:type="pct"/>
          </w:tcPr>
          <w:p w14:paraId="3DDBCF48" w14:textId="77777777" w:rsidR="00172831" w:rsidRPr="00130F83" w:rsidRDefault="00172831" w:rsidP="00686A04"/>
        </w:tc>
        <w:tc>
          <w:tcPr>
            <w:tcW w:w="1562" w:type="pct"/>
          </w:tcPr>
          <w:p w14:paraId="3BCA01EE" w14:textId="77777777" w:rsidR="00172831" w:rsidRDefault="00172831" w:rsidP="00686A04">
            <w:r>
              <w:fldChar w:fldCharType="begin"/>
            </w:r>
            <w:r>
              <w:instrText xml:space="preserve"> INCLUDEPICTURE "https://film-grab.com/wp-content/uploads/photo-gallery/47%20(665).jpg?bwg=1547235872" \* MERGEFORMATINET </w:instrText>
            </w:r>
            <w:r>
              <w:fldChar w:fldCharType="separate"/>
            </w:r>
            <w:r>
              <w:rPr>
                <w:noProof/>
              </w:rPr>
              <w:drawing>
                <wp:inline distT="0" distB="0" distL="0" distR="0" wp14:anchorId="743B29F1" wp14:editId="73C7B8F3">
                  <wp:extent cx="1346400" cy="572752"/>
                  <wp:effectExtent l="0" t="0" r="0" b="0"/>
                  <wp:docPr id="841142649" name="Picture 27" descr="47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47 (665)"/>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a:stretch/>
                        </pic:blipFill>
                        <pic:spPr bwMode="auto">
                          <a:xfrm>
                            <a:off x="0" y="0"/>
                            <a:ext cx="1346400" cy="572752"/>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219D67C8" w14:textId="77777777" w:rsidR="002F43E9" w:rsidRPr="004F0499" w:rsidRDefault="002F43E9" w:rsidP="00686A04">
            <w:pPr>
              <w:rPr>
                <w:sz w:val="18"/>
                <w:szCs w:val="16"/>
              </w:rPr>
            </w:pPr>
          </w:p>
          <w:p w14:paraId="586677B9" w14:textId="4F592F29" w:rsidR="002F43E9" w:rsidRPr="00130F83" w:rsidRDefault="002F43E9" w:rsidP="00686A04">
            <w:r>
              <w:fldChar w:fldCharType="begin"/>
            </w:r>
            <w:r>
              <w:instrText xml:space="preserve"> INCLUDEPICTURE "https://film-grab.com/wp-content/uploads/photo-gallery/24%20(450).jpg?bwg=1547219812" \* MERGEFORMATINET </w:instrText>
            </w:r>
            <w:r>
              <w:fldChar w:fldCharType="separate"/>
            </w:r>
            <w:r>
              <w:rPr>
                <w:noProof/>
              </w:rPr>
              <w:drawing>
                <wp:inline distT="0" distB="0" distL="0" distR="0" wp14:anchorId="2B730A04" wp14:editId="1A91DE55">
                  <wp:extent cx="1348227" cy="941647"/>
                  <wp:effectExtent l="0" t="0" r="0" b="0"/>
                  <wp:docPr id="1382826062" name="Picture 28" descr="24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24 (450)"/>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6852"/>
                          <a:stretch/>
                        </pic:blipFill>
                        <pic:spPr bwMode="auto">
                          <a:xfrm>
                            <a:off x="0" y="0"/>
                            <a:ext cx="1380755" cy="964366"/>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r>
      <w:tr w:rsidR="001159EF" w:rsidRPr="00130F83" w14:paraId="291B7F35" w14:textId="77777777" w:rsidTr="004F0499">
        <w:trPr>
          <w:trHeight w:hRule="exact" w:val="283"/>
        </w:trPr>
        <w:tc>
          <w:tcPr>
            <w:tcW w:w="3230" w:type="pct"/>
          </w:tcPr>
          <w:p w14:paraId="57A7201D" w14:textId="77777777" w:rsidR="00172831" w:rsidRPr="00130F83" w:rsidRDefault="00172831" w:rsidP="00686A04"/>
        </w:tc>
        <w:tc>
          <w:tcPr>
            <w:tcW w:w="208" w:type="pct"/>
          </w:tcPr>
          <w:p w14:paraId="4187E375" w14:textId="77777777" w:rsidR="00172831" w:rsidRPr="00130F83" w:rsidRDefault="00172831" w:rsidP="00686A04"/>
        </w:tc>
        <w:tc>
          <w:tcPr>
            <w:tcW w:w="1562" w:type="pct"/>
          </w:tcPr>
          <w:p w14:paraId="0F46C5B6" w14:textId="77777777" w:rsidR="00172831" w:rsidRPr="00130F83" w:rsidRDefault="00172831" w:rsidP="00686A04"/>
        </w:tc>
      </w:tr>
    </w:tbl>
    <w:p w14:paraId="00CDA857" w14:textId="39CEA080" w:rsidR="008A1CEB" w:rsidRDefault="00E9140C" w:rsidP="004D56F0">
      <w:pPr>
        <w:pStyle w:val="JobTitleorCaption"/>
      </w:pPr>
      <w:r>
        <w:t xml:space="preserve">Left: </w:t>
      </w:r>
      <w:r w:rsidRPr="004D56F0">
        <w:t xml:space="preserve">Still from </w:t>
      </w:r>
      <w:r w:rsidRPr="004D56F0">
        <w:rPr>
          <w:b/>
          <w:bCs/>
        </w:rPr>
        <w:t xml:space="preserve">Burton’s first feature, </w:t>
      </w:r>
      <w:r w:rsidRPr="004F0499">
        <w:rPr>
          <w:b/>
          <w:bCs/>
          <w:i/>
          <w:iCs/>
        </w:rPr>
        <w:t>Pee-Wee’s Big Adventure</w:t>
      </w:r>
      <w:r w:rsidRPr="004D56F0">
        <w:rPr>
          <w:b/>
          <w:bCs/>
        </w:rPr>
        <w:t xml:space="preserve"> (1985)</w:t>
      </w:r>
      <w:r>
        <w:t xml:space="preserve">. Possible inspirations – Middle: Still from </w:t>
      </w:r>
      <w:r w:rsidRPr="000F21B2">
        <w:rPr>
          <w:b/>
          <w:bCs/>
          <w:i/>
          <w:iCs/>
        </w:rPr>
        <w:t>Häxan</w:t>
      </w:r>
      <w:r w:rsidRPr="000F21B2">
        <w:rPr>
          <w:b/>
          <w:bCs/>
        </w:rPr>
        <w:t xml:space="preserve"> (1922)</w:t>
      </w:r>
      <w:r>
        <w:t xml:space="preserve">. </w:t>
      </w:r>
      <w:r w:rsidRPr="000F21B2">
        <w:t>Right:</w:t>
      </w:r>
      <w:r>
        <w:t xml:space="preserve"> detail of vincent price in</w:t>
      </w:r>
      <w:r w:rsidRPr="000F21B2">
        <w:t xml:space="preserve"> </w:t>
      </w:r>
      <w:r w:rsidRPr="000F21B2">
        <w:rPr>
          <w:b/>
          <w:bCs/>
          <w:i/>
          <w:iCs/>
        </w:rPr>
        <w:t xml:space="preserve">The Masque of the Red Death </w:t>
      </w:r>
      <w:r w:rsidRPr="000F21B2">
        <w:rPr>
          <w:b/>
          <w:bCs/>
        </w:rPr>
        <w:t>(1964)</w:t>
      </w:r>
      <w:r>
        <w:rPr>
          <w:b/>
          <w:bCs/>
        </w:rPr>
        <w:t xml:space="preserve">, </w:t>
      </w:r>
      <w:r w:rsidRPr="000F21B2">
        <w:t>by iconic B-movie director Roger Corman</w:t>
      </w:r>
      <w:r>
        <w:t xml:space="preserve"> and</w:t>
      </w:r>
      <w:r w:rsidRPr="000F21B2">
        <w:t xml:space="preserve"> Based on a short story by Edgar Allan Poe</w:t>
      </w:r>
      <w:r>
        <w:t>.</w:t>
      </w:r>
    </w:p>
    <w:p w14:paraId="5554DFBB" w14:textId="77777777" w:rsidR="00E9140C" w:rsidRPr="00E9140C" w:rsidRDefault="00E9140C" w:rsidP="00E9140C"/>
    <w:tbl>
      <w:tblPr>
        <w:tblStyle w:val="TableGrid"/>
        <w:tblW w:w="6771" w:type="dxa"/>
        <w:tblLayout w:type="fixed"/>
        <w:tblLook w:val="04A0" w:firstRow="1" w:lastRow="0" w:firstColumn="1" w:lastColumn="0" w:noHBand="0" w:noVBand="1"/>
      </w:tblPr>
      <w:tblGrid>
        <w:gridCol w:w="3119"/>
        <w:gridCol w:w="283"/>
        <w:gridCol w:w="3369"/>
      </w:tblGrid>
      <w:tr w:rsidR="00A06475" w:rsidRPr="00130F83" w14:paraId="0B16B3C2" w14:textId="77777777" w:rsidTr="00A02CEA">
        <w:trPr>
          <w:trHeight w:hRule="exact" w:val="1247"/>
        </w:trPr>
        <w:tc>
          <w:tcPr>
            <w:tcW w:w="2303" w:type="pct"/>
          </w:tcPr>
          <w:p w14:paraId="21ECFAB7" w14:textId="22A2441E" w:rsidR="00075176" w:rsidRPr="00130F83" w:rsidRDefault="008F3F52" w:rsidP="00686A04">
            <w:r>
              <w:rPr>
                <w:noProof/>
              </w:rPr>
              <w:drawing>
                <wp:inline distT="0" distB="0" distL="0" distR="0" wp14:anchorId="461C0445" wp14:editId="70B8EBDA">
                  <wp:extent cx="1982470" cy="886691"/>
                  <wp:effectExtent l="0" t="0" r="0" b="2540"/>
                  <wp:docPr id="1310691752" name="Picture 6" descr="A planet and ufos in sp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691752" name="Picture 6" descr="A planet and ufos in space&#10;&#10;Description automatically generated"/>
                          <pic:cNvPicPr>
                            <a:picLocks noChangeAspect="1" noChangeArrowheads="1"/>
                          </pic:cNvPicPr>
                        </pic:nvPicPr>
                        <pic:blipFill rotWithShape="1">
                          <a:blip r:embed="rId52">
                            <a:extLst>
                              <a:ext uri="{28A0092B-C50C-407E-A947-70E740481C1C}">
                                <a14:useLocalDpi xmlns:a14="http://schemas.microsoft.com/office/drawing/2010/main" val="0"/>
                              </a:ext>
                            </a:extLst>
                          </a:blip>
                          <a:srcRect t="13659" b="6857"/>
                          <a:stretch/>
                        </pic:blipFill>
                        <pic:spPr bwMode="auto">
                          <a:xfrm>
                            <a:off x="0" y="0"/>
                            <a:ext cx="1983226" cy="88702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09" w:type="pct"/>
          </w:tcPr>
          <w:p w14:paraId="1B5AEFF0" w14:textId="77777777" w:rsidR="00075176" w:rsidRPr="00130F83" w:rsidRDefault="00075176" w:rsidP="00686A04"/>
        </w:tc>
        <w:tc>
          <w:tcPr>
            <w:tcW w:w="2488" w:type="pct"/>
          </w:tcPr>
          <w:p w14:paraId="7BDDE7E8" w14:textId="76BEF57A" w:rsidR="00075176" w:rsidRPr="00130F83" w:rsidRDefault="00A06475" w:rsidP="00686A04">
            <w:r>
              <w:rPr>
                <w:noProof/>
              </w:rPr>
              <w:drawing>
                <wp:inline distT="0" distB="0" distL="0" distR="0" wp14:anchorId="16DC519E" wp14:editId="29D43C6C">
                  <wp:extent cx="2125345" cy="886460"/>
                  <wp:effectExtent l="0" t="0" r="0" b="2540"/>
                  <wp:docPr id="2001097906" name="Picture 8" descr="Matte Shot - a tribute to Golden Era special fx: The Glass Art of Hammer  Fil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982372" name="Picture 8" descr="Matte Shot - a tribute to Golden Era special fx: The Glass Art of Hammer  Films"/>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09" t="13663" r="-109" b="6860"/>
                          <a:stretch/>
                        </pic:blipFill>
                        <pic:spPr bwMode="auto">
                          <a:xfrm>
                            <a:off x="0" y="0"/>
                            <a:ext cx="2126535" cy="88695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06475" w:rsidRPr="00130F83" w14:paraId="15C47678" w14:textId="77777777" w:rsidTr="00A06475">
        <w:trPr>
          <w:trHeight w:hRule="exact" w:val="283"/>
        </w:trPr>
        <w:tc>
          <w:tcPr>
            <w:tcW w:w="2303" w:type="pct"/>
          </w:tcPr>
          <w:p w14:paraId="00FAD25A" w14:textId="77777777" w:rsidR="00075176" w:rsidRPr="00130F83" w:rsidRDefault="00075176" w:rsidP="00686A04"/>
        </w:tc>
        <w:tc>
          <w:tcPr>
            <w:tcW w:w="209" w:type="pct"/>
          </w:tcPr>
          <w:p w14:paraId="31647501" w14:textId="77777777" w:rsidR="00075176" w:rsidRPr="00130F83" w:rsidRDefault="00075176" w:rsidP="00686A04"/>
        </w:tc>
        <w:tc>
          <w:tcPr>
            <w:tcW w:w="2488" w:type="pct"/>
          </w:tcPr>
          <w:p w14:paraId="75E96494" w14:textId="77777777" w:rsidR="00075176" w:rsidRPr="00130F83" w:rsidRDefault="00075176" w:rsidP="00686A04"/>
        </w:tc>
      </w:tr>
    </w:tbl>
    <w:p w14:paraId="2D019CA8" w14:textId="4E2E5C93" w:rsidR="00075176" w:rsidRPr="00CE0A26" w:rsidRDefault="00075176" w:rsidP="00075176">
      <w:pPr>
        <w:pStyle w:val="JobTitleorCaption"/>
        <w:rPr>
          <w:b/>
          <w:bCs/>
        </w:rPr>
      </w:pPr>
      <w:r>
        <w:t xml:space="preserve">Left: </w:t>
      </w:r>
      <w:r w:rsidR="00A06475">
        <w:t xml:space="preserve">OPening title for </w:t>
      </w:r>
      <w:r w:rsidR="00A06475" w:rsidRPr="004F0499">
        <w:rPr>
          <w:b/>
          <w:bCs/>
          <w:i/>
          <w:iCs/>
        </w:rPr>
        <w:t>Mars attacks!</w:t>
      </w:r>
      <w:r w:rsidR="00A06475" w:rsidRPr="00A06475">
        <w:rPr>
          <w:b/>
          <w:bCs/>
        </w:rPr>
        <w:t xml:space="preserve"> (1996), Tim Burton</w:t>
      </w:r>
      <w:r w:rsidR="000E3951">
        <w:t xml:space="preserve">. </w:t>
      </w:r>
      <w:r w:rsidR="000C55D0">
        <w:t>Right</w:t>
      </w:r>
      <w:r w:rsidR="000E3951">
        <w:t xml:space="preserve">: </w:t>
      </w:r>
      <w:r w:rsidR="00894A2C">
        <w:t>Opening title for</w:t>
      </w:r>
      <w:r w:rsidR="000E3951">
        <w:t xml:space="preserve"> </w:t>
      </w:r>
      <w:r w:rsidR="000E3951" w:rsidRPr="004F0499">
        <w:rPr>
          <w:b/>
          <w:bCs/>
          <w:i/>
          <w:iCs/>
        </w:rPr>
        <w:t>The brides of dracula</w:t>
      </w:r>
      <w:r w:rsidR="000E3951">
        <w:rPr>
          <w:b/>
          <w:bCs/>
        </w:rPr>
        <w:t xml:space="preserve"> (1960</w:t>
      </w:r>
      <w:r w:rsidR="000E3951" w:rsidRPr="004F0499">
        <w:rPr>
          <w:b/>
          <w:bCs/>
        </w:rPr>
        <w:t>)</w:t>
      </w:r>
      <w:r w:rsidR="006D113C" w:rsidRPr="004F0499">
        <w:rPr>
          <w:b/>
          <w:bCs/>
        </w:rPr>
        <w:t xml:space="preserve"> </w:t>
      </w:r>
      <w:r w:rsidR="002728A1" w:rsidRPr="004F0499">
        <w:rPr>
          <w:b/>
          <w:bCs/>
        </w:rPr>
        <w:t>by british production company hammer</w:t>
      </w:r>
      <w:r w:rsidR="000E3951" w:rsidRPr="004F0499">
        <w:rPr>
          <w:b/>
          <w:bCs/>
        </w:rPr>
        <w:t xml:space="preserve"> </w:t>
      </w:r>
      <w:r w:rsidR="005C72F5" w:rsidRPr="004F0499">
        <w:rPr>
          <w:b/>
          <w:bCs/>
        </w:rPr>
        <w:t>Film</w:t>
      </w:r>
      <w:r w:rsidR="00CE0A26">
        <w:t xml:space="preserve"> (best </w:t>
      </w:r>
      <w:r w:rsidR="00CE0A26" w:rsidRPr="00CE0A26">
        <w:t xml:space="preserve">known for </w:t>
      </w:r>
      <w:r w:rsidR="00CE0A26" w:rsidRPr="004F0499">
        <w:rPr>
          <w:i/>
          <w:iCs/>
        </w:rPr>
        <w:t>dracula</w:t>
      </w:r>
      <w:r w:rsidR="007B14C3">
        <w:rPr>
          <w:i/>
          <w:iCs/>
        </w:rPr>
        <w:t xml:space="preserve"> </w:t>
      </w:r>
      <w:r w:rsidR="00CE0A26" w:rsidRPr="00CE0A26">
        <w:t>(1958) starring christopher lee).</w:t>
      </w:r>
    </w:p>
    <w:p w14:paraId="24F52100" w14:textId="3C7BC1AB" w:rsidR="00F100F3" w:rsidRDefault="00F100F3" w:rsidP="00DA624A">
      <w:pPr>
        <w:rPr>
          <w:rFonts w:cs="Times New Roman (Body CS)"/>
          <w:b/>
          <w:bCs/>
          <w:color w:val="75787B"/>
          <w:szCs w:val="24"/>
        </w:rPr>
      </w:pPr>
    </w:p>
    <w:tbl>
      <w:tblPr>
        <w:tblStyle w:val="TableGrid"/>
        <w:tblW w:w="6771" w:type="dxa"/>
        <w:tblLayout w:type="fixed"/>
        <w:tblLook w:val="04A0" w:firstRow="1" w:lastRow="0" w:firstColumn="1" w:lastColumn="0" w:noHBand="0" w:noVBand="1"/>
      </w:tblPr>
      <w:tblGrid>
        <w:gridCol w:w="3402"/>
        <w:gridCol w:w="284"/>
        <w:gridCol w:w="3085"/>
      </w:tblGrid>
      <w:tr w:rsidR="00F71D2A" w:rsidRPr="00130F83" w14:paraId="2C078934" w14:textId="77777777" w:rsidTr="00A02CEA">
        <w:trPr>
          <w:trHeight w:hRule="exact" w:val="1543"/>
        </w:trPr>
        <w:tc>
          <w:tcPr>
            <w:tcW w:w="2511" w:type="pct"/>
          </w:tcPr>
          <w:p w14:paraId="51B1C65D" w14:textId="7346C3DB" w:rsidR="00251DD3" w:rsidRPr="00130F83" w:rsidRDefault="000A6562" w:rsidP="00686A04">
            <w:r>
              <w:fldChar w:fldCharType="begin"/>
            </w:r>
            <w:r>
              <w:instrText xml:space="preserve"> INCLUDEPICTURE "https://film-grab.com/wp-content/uploads/photo-gallery/imported_from_media_libray/4926.jpg?bwg=1547039541" \* MERGEFORMATINET </w:instrText>
            </w:r>
            <w:r>
              <w:fldChar w:fldCharType="separate"/>
            </w:r>
            <w:r>
              <w:rPr>
                <w:noProof/>
              </w:rPr>
              <w:drawing>
                <wp:inline distT="0" distB="0" distL="0" distR="0" wp14:anchorId="7CD49401" wp14:editId="4BEA8697">
                  <wp:extent cx="2159389" cy="1100397"/>
                  <wp:effectExtent l="0" t="0" r="0" b="5080"/>
                  <wp:docPr id="745681906" name="Picture 184" descr="A car with a person swimming in the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681906" name="Picture 184" descr="A car with a person swimming in the water&#10;&#10;Description automatically generated"/>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5923"/>
                          <a:stretch/>
                        </pic:blipFill>
                        <pic:spPr bwMode="auto">
                          <a:xfrm>
                            <a:off x="0" y="0"/>
                            <a:ext cx="2160000" cy="110070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210" w:type="pct"/>
          </w:tcPr>
          <w:p w14:paraId="2C13B933" w14:textId="77777777" w:rsidR="00251DD3" w:rsidRPr="00130F83" w:rsidRDefault="00251DD3" w:rsidP="00686A04"/>
        </w:tc>
        <w:tc>
          <w:tcPr>
            <w:tcW w:w="2278" w:type="pct"/>
          </w:tcPr>
          <w:p w14:paraId="0BB4A416" w14:textId="50AD994A" w:rsidR="00251DD3" w:rsidRPr="00130F83" w:rsidRDefault="00F71D2A" w:rsidP="00686A04">
            <w:r>
              <w:fldChar w:fldCharType="begin"/>
            </w:r>
            <w:r>
              <w:instrText xml:space="preserve"> INCLUDEPICTURE "https://i0.wp.com/www.dvdclassik.com/upload/images/galeries/disque-la-nuit-du-chasseur108.jpg" \* MERGEFORMATINET </w:instrText>
            </w:r>
            <w:r>
              <w:fldChar w:fldCharType="separate"/>
            </w:r>
            <w:r>
              <w:rPr>
                <w:noProof/>
              </w:rPr>
              <w:drawing>
                <wp:inline distT="0" distB="0" distL="0" distR="0" wp14:anchorId="2EDE96BB" wp14:editId="2B0A1E0C">
                  <wp:extent cx="1943390" cy="1071418"/>
                  <wp:effectExtent l="0" t="0" r="0" b="0"/>
                  <wp:docPr id="1954205012" name="Picture 196" descr="A person in a white robe in a dark room with flying 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205012" name="Picture 196" descr="A person in a white robe in a dark room with flying hair&#10;&#10;Description automatically generated"/>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8301"/>
                          <a:stretch/>
                        </pic:blipFill>
                        <pic:spPr bwMode="auto">
                          <a:xfrm>
                            <a:off x="0" y="0"/>
                            <a:ext cx="1944000" cy="1071755"/>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r>
      <w:tr w:rsidR="00F71D2A" w:rsidRPr="00130F83" w14:paraId="7DC5BA1C" w14:textId="77777777" w:rsidTr="00F71D2A">
        <w:trPr>
          <w:trHeight w:hRule="exact" w:val="283"/>
        </w:trPr>
        <w:tc>
          <w:tcPr>
            <w:tcW w:w="2511" w:type="pct"/>
          </w:tcPr>
          <w:p w14:paraId="382765FC" w14:textId="77777777" w:rsidR="00251DD3" w:rsidRPr="00130F83" w:rsidRDefault="00251DD3" w:rsidP="00686A04"/>
        </w:tc>
        <w:tc>
          <w:tcPr>
            <w:tcW w:w="210" w:type="pct"/>
          </w:tcPr>
          <w:p w14:paraId="5A804312" w14:textId="77777777" w:rsidR="00251DD3" w:rsidRPr="00130F83" w:rsidRDefault="00251DD3" w:rsidP="00686A04"/>
        </w:tc>
        <w:tc>
          <w:tcPr>
            <w:tcW w:w="2278" w:type="pct"/>
          </w:tcPr>
          <w:p w14:paraId="0599F12B" w14:textId="77777777" w:rsidR="00251DD3" w:rsidRPr="00130F83" w:rsidRDefault="00251DD3" w:rsidP="00686A04"/>
        </w:tc>
      </w:tr>
    </w:tbl>
    <w:p w14:paraId="2D1D414C" w14:textId="6D24ED95" w:rsidR="00DA624A" w:rsidRDefault="00251DD3" w:rsidP="00ED5C70">
      <w:pPr>
        <w:pStyle w:val="JobTitleorCaption"/>
      </w:pPr>
      <w:r>
        <w:t xml:space="preserve">Left: </w:t>
      </w:r>
      <w:r w:rsidR="00E377D9" w:rsidRPr="00D27B25">
        <w:rPr>
          <w:b/>
          <w:bCs/>
          <w:i/>
          <w:iCs/>
        </w:rPr>
        <w:t>Big fish</w:t>
      </w:r>
      <w:r w:rsidRPr="00A06475">
        <w:rPr>
          <w:b/>
          <w:bCs/>
        </w:rPr>
        <w:t xml:space="preserve"> (</w:t>
      </w:r>
      <w:r w:rsidR="00E377D9">
        <w:rPr>
          <w:b/>
          <w:bCs/>
        </w:rPr>
        <w:t>2003</w:t>
      </w:r>
      <w:r w:rsidRPr="00A06475">
        <w:rPr>
          <w:b/>
          <w:bCs/>
        </w:rPr>
        <w:t>), Tim Burton</w:t>
      </w:r>
      <w:r>
        <w:t xml:space="preserve">. Right: </w:t>
      </w:r>
      <w:r w:rsidR="00353FF0" w:rsidRPr="00D27B25">
        <w:rPr>
          <w:b/>
          <w:bCs/>
          <w:i/>
          <w:iCs/>
        </w:rPr>
        <w:t>the</w:t>
      </w:r>
      <w:r w:rsidR="00353FF0" w:rsidRPr="00D27B25">
        <w:rPr>
          <w:i/>
          <w:iCs/>
        </w:rPr>
        <w:t xml:space="preserve"> </w:t>
      </w:r>
      <w:r w:rsidR="00E377D9" w:rsidRPr="00D27B25">
        <w:rPr>
          <w:b/>
          <w:bCs/>
          <w:i/>
          <w:iCs/>
        </w:rPr>
        <w:t>Night of the hunter</w:t>
      </w:r>
      <w:r w:rsidRPr="00E377D9">
        <w:rPr>
          <w:b/>
          <w:bCs/>
        </w:rPr>
        <w:t xml:space="preserve"> (</w:t>
      </w:r>
      <w:r w:rsidR="00E377D9" w:rsidRPr="00E377D9">
        <w:rPr>
          <w:b/>
          <w:bCs/>
        </w:rPr>
        <w:t>1955</w:t>
      </w:r>
      <w:r>
        <w:rPr>
          <w:b/>
          <w:bCs/>
        </w:rPr>
        <w:t>)</w:t>
      </w:r>
      <w:r w:rsidR="003A426A">
        <w:rPr>
          <w:b/>
          <w:bCs/>
        </w:rPr>
        <w:t xml:space="preserve">, </w:t>
      </w:r>
      <w:r w:rsidR="00353FF0" w:rsidRPr="00353FF0">
        <w:rPr>
          <w:b/>
          <w:bCs/>
        </w:rPr>
        <w:t>charles laughton.</w:t>
      </w:r>
      <w:r w:rsidR="00353FF0">
        <w:rPr>
          <w:b/>
          <w:bCs/>
        </w:rPr>
        <w:t xml:space="preserve"> </w:t>
      </w:r>
      <w:r w:rsidR="00353FF0" w:rsidRPr="00D27B25">
        <w:rPr>
          <w:i/>
          <w:iCs/>
        </w:rPr>
        <w:t>The Night of the hunter</w:t>
      </w:r>
      <w:r w:rsidR="00353FF0">
        <w:t xml:space="preserve"> </w:t>
      </w:r>
      <w:r w:rsidR="00732BF7">
        <w:t>was an initial flop</w:t>
      </w:r>
      <w:r w:rsidR="00A33EAB">
        <w:t xml:space="preserve">, but </w:t>
      </w:r>
      <w:r w:rsidR="000B369D">
        <w:t>10 years later</w:t>
      </w:r>
      <w:r w:rsidR="007B14C3">
        <w:t xml:space="preserve"> it became a </w:t>
      </w:r>
      <w:r w:rsidR="00FF7FE4">
        <w:t>cult favourite</w:t>
      </w:r>
      <w:r w:rsidR="002A2CF8">
        <w:t xml:space="preserve"> thanks to TV:</w:t>
      </w:r>
      <w:r w:rsidR="000B369D">
        <w:t xml:space="preserve"> </w:t>
      </w:r>
      <w:r w:rsidR="00586741" w:rsidRPr="00586741">
        <w:t>“television took it to its heart</w:t>
      </w:r>
      <w:r w:rsidR="000B369D">
        <w:t xml:space="preserve"> … [</w:t>
      </w:r>
      <w:r w:rsidR="00D27B25">
        <w:t xml:space="preserve">and </w:t>
      </w:r>
      <w:r w:rsidR="000B369D">
        <w:t>it]</w:t>
      </w:r>
      <w:r w:rsidR="00586741" w:rsidRPr="00586741">
        <w:t xml:space="preserve"> became a three-decade-long late-night broadcast booking.”</w:t>
      </w:r>
      <w:r w:rsidR="00EE323D">
        <w:t xml:space="preserve"> (ravage, </w:t>
      </w:r>
      <w:r w:rsidR="00D96D05">
        <w:t>1988).</w:t>
      </w:r>
      <w:r w:rsidR="002A2CF8">
        <w:t xml:space="preserve"> Several directors of burton’s generation mention having </w:t>
      </w:r>
      <w:r w:rsidR="003A426A">
        <w:t>seen it</w:t>
      </w:r>
      <w:r w:rsidR="002A2CF8">
        <w:t xml:space="preserve"> as children</w:t>
      </w:r>
      <w:r w:rsidR="00701190">
        <w:t>,</w:t>
      </w:r>
      <w:r w:rsidR="003A426A">
        <w:t xml:space="preserve"> </w:t>
      </w:r>
      <w:r w:rsidR="002A2CF8">
        <w:t>and name it as a lasting influence.</w:t>
      </w:r>
      <w:r w:rsidR="00DA624A">
        <w:br w:type="page"/>
      </w:r>
    </w:p>
    <w:p w14:paraId="0DB2BD1B" w14:textId="6FC3996C" w:rsidR="00DA624A" w:rsidRDefault="00DA624A" w:rsidP="00DA624A">
      <w:pPr>
        <w:pStyle w:val="Heading2"/>
        <w:rPr>
          <w:color w:val="B7BF10"/>
        </w:rPr>
      </w:pPr>
      <w:r w:rsidRPr="00161508">
        <w:lastRenderedPageBreak/>
        <w:t xml:space="preserve">Focus: </w:t>
      </w:r>
      <w:r w:rsidRPr="00DA624A">
        <w:rPr>
          <w:color w:val="B7BF10"/>
        </w:rPr>
        <w:t>idea generation</w:t>
      </w:r>
    </w:p>
    <w:tbl>
      <w:tblPr>
        <w:tblStyle w:val="TableGrid"/>
        <w:tblpPr w:leftFromText="180" w:rightFromText="180" w:vertAnchor="text" w:horzAnchor="margin" w:tblpY="170"/>
        <w:tblW w:w="6804" w:type="dxa"/>
        <w:tblLayout w:type="fixed"/>
        <w:tblLook w:val="04A0" w:firstRow="1" w:lastRow="0" w:firstColumn="1" w:lastColumn="0" w:noHBand="0" w:noVBand="1"/>
      </w:tblPr>
      <w:tblGrid>
        <w:gridCol w:w="3517"/>
        <w:gridCol w:w="285"/>
        <w:gridCol w:w="3002"/>
      </w:tblGrid>
      <w:tr w:rsidR="004D73AF" w:rsidRPr="00130F83" w14:paraId="4AB794F7" w14:textId="77777777" w:rsidTr="004D73AF">
        <w:trPr>
          <w:trHeight w:hRule="exact" w:val="2211"/>
        </w:trPr>
        <w:tc>
          <w:tcPr>
            <w:tcW w:w="3517" w:type="dxa"/>
          </w:tcPr>
          <w:p w14:paraId="06F507BC" w14:textId="77777777" w:rsidR="004D73AF" w:rsidRPr="00130F83" w:rsidRDefault="004D73AF" w:rsidP="004D73AF">
            <w:r w:rsidRPr="00DA624A">
              <w:rPr>
                <w:noProof/>
              </w:rPr>
              <w:drawing>
                <wp:inline distT="0" distB="0" distL="0" distR="0" wp14:anchorId="083F7500" wp14:editId="6B5DB2EE">
                  <wp:extent cx="2219889" cy="1548000"/>
                  <wp:effectExtent l="0" t="0" r="3175" b="1905"/>
                  <wp:docPr id="118643549" name="Picture 1" descr="A drawing of different charact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43549" name="Picture 1" descr="A drawing of different characters&#10;&#10;Description automatically generated with medium confidence"/>
                          <pic:cNvPicPr/>
                        </pic:nvPicPr>
                        <pic:blipFill>
                          <a:blip r:embed="rId56"/>
                          <a:stretch>
                            <a:fillRect/>
                          </a:stretch>
                        </pic:blipFill>
                        <pic:spPr>
                          <a:xfrm>
                            <a:off x="0" y="0"/>
                            <a:ext cx="2219889" cy="1548000"/>
                          </a:xfrm>
                          <a:prstGeom prst="rect">
                            <a:avLst/>
                          </a:prstGeom>
                        </pic:spPr>
                      </pic:pic>
                    </a:graphicData>
                  </a:graphic>
                </wp:inline>
              </w:drawing>
            </w:r>
          </w:p>
        </w:tc>
        <w:tc>
          <w:tcPr>
            <w:tcW w:w="285" w:type="dxa"/>
          </w:tcPr>
          <w:p w14:paraId="01367292" w14:textId="77777777" w:rsidR="004D73AF" w:rsidRPr="00130F83" w:rsidRDefault="004D73AF" w:rsidP="004D73AF"/>
        </w:tc>
        <w:tc>
          <w:tcPr>
            <w:tcW w:w="3002" w:type="dxa"/>
          </w:tcPr>
          <w:p w14:paraId="20D5F227" w14:textId="77777777" w:rsidR="004D73AF" w:rsidRPr="00130F83" w:rsidRDefault="004D73AF" w:rsidP="004D73AF">
            <w:r>
              <w:fldChar w:fldCharType="begin"/>
            </w:r>
            <w:r>
              <w:instrText xml:space="preserve"> INCLUDEPICTURE "https://i.pinimg.com/564x/bd/14/46/bd1446dae5aa442b7311f6cccd87afe9.jpg" \* MERGEFORMATINET </w:instrText>
            </w:r>
            <w:r>
              <w:fldChar w:fldCharType="separate"/>
            </w:r>
            <w:r>
              <w:rPr>
                <w:noProof/>
              </w:rPr>
              <w:drawing>
                <wp:inline distT="0" distB="0" distL="0" distR="0" wp14:anchorId="6D7F7524" wp14:editId="68AACC93">
                  <wp:extent cx="1902908" cy="1548000"/>
                  <wp:effectExtent l="0" t="0" r="2540" b="1905"/>
                  <wp:docPr id="1140065321" name="Picture 30" descr="A group of sketches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065321" name="Picture 30" descr="A group of sketches of people&#10;&#10;Description automatically generate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902908" cy="1548000"/>
                          </a:xfrm>
                          <a:prstGeom prst="rect">
                            <a:avLst/>
                          </a:prstGeom>
                          <a:noFill/>
                          <a:ln>
                            <a:noFill/>
                          </a:ln>
                        </pic:spPr>
                      </pic:pic>
                    </a:graphicData>
                  </a:graphic>
                </wp:inline>
              </w:drawing>
            </w:r>
            <w:r>
              <w:fldChar w:fldCharType="end"/>
            </w:r>
          </w:p>
        </w:tc>
      </w:tr>
      <w:tr w:rsidR="004D73AF" w:rsidRPr="00130F83" w14:paraId="628E6399" w14:textId="77777777" w:rsidTr="004D73AF">
        <w:trPr>
          <w:trHeight w:hRule="exact" w:val="283"/>
        </w:trPr>
        <w:tc>
          <w:tcPr>
            <w:tcW w:w="3517" w:type="dxa"/>
          </w:tcPr>
          <w:p w14:paraId="3C3676B6" w14:textId="77777777" w:rsidR="004D73AF" w:rsidRPr="00DA624A" w:rsidRDefault="004D73AF" w:rsidP="004D73AF">
            <w:pPr>
              <w:rPr>
                <w:noProof/>
              </w:rPr>
            </w:pPr>
          </w:p>
        </w:tc>
        <w:tc>
          <w:tcPr>
            <w:tcW w:w="285" w:type="dxa"/>
          </w:tcPr>
          <w:p w14:paraId="1074E7C8" w14:textId="77777777" w:rsidR="004D73AF" w:rsidRPr="00130F83" w:rsidRDefault="004D73AF" w:rsidP="004D73AF"/>
        </w:tc>
        <w:tc>
          <w:tcPr>
            <w:tcW w:w="3002" w:type="dxa"/>
          </w:tcPr>
          <w:p w14:paraId="6FEC97F4" w14:textId="77777777" w:rsidR="004D73AF" w:rsidRDefault="004D73AF" w:rsidP="004D73AF"/>
        </w:tc>
      </w:tr>
      <w:tr w:rsidR="004D73AF" w:rsidRPr="00130F83" w14:paraId="6A1023EF" w14:textId="77777777" w:rsidTr="004D73AF">
        <w:trPr>
          <w:trHeight w:hRule="exact" w:val="641"/>
        </w:trPr>
        <w:tc>
          <w:tcPr>
            <w:tcW w:w="3517" w:type="dxa"/>
          </w:tcPr>
          <w:p w14:paraId="7FDAA20E" w14:textId="77777777" w:rsidR="004D73AF" w:rsidRPr="00130F83" w:rsidRDefault="004D73AF" w:rsidP="004D73AF">
            <w:pPr>
              <w:pStyle w:val="JobTitleorCaption"/>
            </w:pPr>
            <w:r>
              <w:t xml:space="preserve">A sample of one of </w:t>
            </w:r>
            <w:r w:rsidRPr="00490F3E">
              <w:t xml:space="preserve">TIM BURTON’S </w:t>
            </w:r>
            <w:r>
              <w:t>many sketchpads</w:t>
            </w:r>
            <w:r w:rsidRPr="00490F3E">
              <w:t xml:space="preserve">. </w:t>
            </w:r>
            <w:r w:rsidRPr="000A284D">
              <w:rPr>
                <w:b/>
                <w:bCs/>
              </w:rPr>
              <w:t>UNTITLED (DOODLE PAD SERIES) (C. 1989-1993).</w:t>
            </w:r>
          </w:p>
        </w:tc>
        <w:tc>
          <w:tcPr>
            <w:tcW w:w="285" w:type="dxa"/>
          </w:tcPr>
          <w:p w14:paraId="0187DED6" w14:textId="77777777" w:rsidR="004D73AF" w:rsidRPr="00130F83" w:rsidRDefault="004D73AF" w:rsidP="004D73AF">
            <w:pPr>
              <w:pStyle w:val="JobTitleorCaption"/>
            </w:pPr>
          </w:p>
        </w:tc>
        <w:tc>
          <w:tcPr>
            <w:tcW w:w="3002" w:type="dxa"/>
          </w:tcPr>
          <w:p w14:paraId="547C7302" w14:textId="77777777" w:rsidR="004D73AF" w:rsidRDefault="004D73AF" w:rsidP="004D73AF">
            <w:pPr>
              <w:pStyle w:val="JobTitleorCaption"/>
            </w:pPr>
            <w:r w:rsidRPr="00342D5C">
              <w:t xml:space="preserve">Burton’s </w:t>
            </w:r>
            <w:r w:rsidRPr="000231AA">
              <w:rPr>
                <w:b/>
                <w:bCs/>
              </w:rPr>
              <w:t xml:space="preserve">sketches for </w:t>
            </w:r>
            <w:r w:rsidRPr="000231AA">
              <w:rPr>
                <w:b/>
                <w:bCs/>
                <w:i/>
                <w:iCs/>
              </w:rPr>
              <w:t>Vincent</w:t>
            </w:r>
            <w:r w:rsidRPr="000231AA">
              <w:rPr>
                <w:b/>
                <w:bCs/>
              </w:rPr>
              <w:t xml:space="preserve"> (1982) </w:t>
            </w:r>
            <w:r w:rsidRPr="000231AA">
              <w:t>convey expressive movement</w:t>
            </w:r>
            <w:r>
              <w:t xml:space="preserve"> even flat on Paper.</w:t>
            </w:r>
          </w:p>
          <w:p w14:paraId="45550791" w14:textId="77777777" w:rsidR="004D73AF" w:rsidRPr="00130F83" w:rsidRDefault="004D73AF" w:rsidP="004D73AF">
            <w:pPr>
              <w:pStyle w:val="JobTitleorCaption"/>
            </w:pPr>
          </w:p>
        </w:tc>
      </w:tr>
    </w:tbl>
    <w:p w14:paraId="743F98D0" w14:textId="77777777" w:rsidR="004D73AF" w:rsidRPr="004D73AF" w:rsidRDefault="004D73AF" w:rsidP="004D73AF"/>
    <w:p w14:paraId="107B34F0" w14:textId="712F5F61" w:rsidR="00DA624A" w:rsidRDefault="00DA624A" w:rsidP="00DA624A">
      <w:pPr>
        <w:pStyle w:val="Quote"/>
      </w:pPr>
      <w:r w:rsidRPr="007539AF">
        <w:t>“Every time I do anything, I start with the character.”</w:t>
      </w:r>
      <w:r>
        <w:br/>
      </w:r>
      <w:r w:rsidRPr="007539AF">
        <w:t xml:space="preserve">– </w:t>
      </w:r>
      <w:r>
        <w:t xml:space="preserve">Tim </w:t>
      </w:r>
      <w:r w:rsidRPr="007539AF">
        <w:t>Burton</w:t>
      </w:r>
      <w:r>
        <w:t>,</w:t>
      </w:r>
      <w:r w:rsidRPr="007539AF">
        <w:t xml:space="preserve"> 2006.</w:t>
      </w:r>
    </w:p>
    <w:p w14:paraId="2AB3CD7E" w14:textId="4FCFEA59" w:rsidR="001F4AEA" w:rsidRDefault="000B7878" w:rsidP="001F4AEA">
      <w:r>
        <w:t xml:space="preserve">Tim </w:t>
      </w:r>
      <w:r w:rsidR="001F4AEA">
        <w:t xml:space="preserve">Burton trained as a character animation designer at California Institute of the Arts (CalArts) after receiving a scholarship to study there. His strong command of </w:t>
      </w:r>
      <w:r w:rsidR="001F4AEA" w:rsidRPr="422A75C8">
        <w:rPr>
          <w:b/>
          <w:bCs/>
        </w:rPr>
        <w:t>visual language</w:t>
      </w:r>
      <w:r w:rsidR="001F4AEA">
        <w:t xml:space="preserve"> comes through clearly in his character designs. Animators often exaggerate bodies and faces in a way that suspends disbelief, but Burton extends this to live-action films through costume, SFX makeup, lighting, camera angles, and more recently CGI. These fantastical characters serve as the cornerstone of his </w:t>
      </w:r>
      <w:r w:rsidR="001F4AEA" w:rsidRPr="422A75C8">
        <w:rPr>
          <w:b/>
          <w:bCs/>
        </w:rPr>
        <w:t>world-building</w:t>
      </w:r>
      <w:r w:rsidR="001F4AEA">
        <w:t xml:space="preserve"> process.</w:t>
      </w:r>
    </w:p>
    <w:p w14:paraId="6C474D70" w14:textId="77777777" w:rsidR="00DA624A" w:rsidRDefault="00DA624A" w:rsidP="001F4AEA"/>
    <w:p w14:paraId="2AE6461F" w14:textId="77777777" w:rsidR="000B7878" w:rsidRDefault="00CA75E0">
      <w:r w:rsidRPr="00CA75E0">
        <w:t xml:space="preserve">At CalArts, Burton made a 98-second animated short, Stalk of the Celery Monster (1979), centring the mad scientist trope popularised by </w:t>
      </w:r>
      <w:r w:rsidRPr="00CA75E0">
        <w:rPr>
          <w:rStyle w:val="Strong"/>
        </w:rPr>
        <w:t>German Expressionist</w:t>
      </w:r>
      <w:r w:rsidRPr="00CA75E0">
        <w:t xml:space="preserve"> film </w:t>
      </w:r>
      <w:r w:rsidRPr="00CA75E0">
        <w:rPr>
          <w:rStyle w:val="Italics-fortitlesetcNOTEMPHASIS"/>
        </w:rPr>
        <w:t>The Cabinet of Dr Caligari</w:t>
      </w:r>
      <w:r w:rsidRPr="00CA75E0">
        <w:t xml:space="preserve"> (1920). German Expressionism influences much of Burton’s work, particularly his Batman films: the character design for the Joker in </w:t>
      </w:r>
      <w:r w:rsidRPr="00CA75E0">
        <w:rPr>
          <w:rStyle w:val="Italics-fortitlesetcNOTEMPHASIS"/>
        </w:rPr>
        <w:t>Batman</w:t>
      </w:r>
      <w:r>
        <w:rPr>
          <w:rStyle w:val="Italics-fortitlesetcNOTEMPHASIS"/>
          <w:i w:val="0"/>
          <w:iCs w:val="0"/>
        </w:rPr>
        <w:t xml:space="preserve"> (1989)</w:t>
      </w:r>
      <w:r w:rsidRPr="00CA75E0">
        <w:t xml:space="preserve"> is directly modelled on </w:t>
      </w:r>
      <w:r w:rsidRPr="00CA75E0">
        <w:rPr>
          <w:rStyle w:val="Italics-fortitlesetcNOTEMPHASIS"/>
        </w:rPr>
        <w:t>The Man Who Laughs</w:t>
      </w:r>
      <w:r w:rsidRPr="00CA75E0">
        <w:t xml:space="preserve"> (1928), and the Penguin in </w:t>
      </w:r>
      <w:r w:rsidRPr="00CA75E0">
        <w:rPr>
          <w:rStyle w:val="Italics-fortitlesetcNOTEMPHASIS"/>
        </w:rPr>
        <w:t>Batman Returns</w:t>
      </w:r>
      <w:r w:rsidR="00C6552B">
        <w:rPr>
          <w:rStyle w:val="Italics-fortitlesetcNOTEMPHASIS"/>
        </w:rPr>
        <w:t xml:space="preserve"> </w:t>
      </w:r>
      <w:r w:rsidR="00C6552B">
        <w:rPr>
          <w:rStyle w:val="Italics-fortitlesetcNOTEMPHASIS"/>
          <w:i w:val="0"/>
          <w:iCs w:val="0"/>
        </w:rPr>
        <w:t>(1992)</w:t>
      </w:r>
      <w:r w:rsidRPr="00CA75E0">
        <w:t xml:space="preserve"> strongly resembles Dr Caligari himself.</w:t>
      </w:r>
    </w:p>
    <w:p w14:paraId="20036705" w14:textId="77777777" w:rsidR="000B7878" w:rsidRDefault="000B7878"/>
    <w:tbl>
      <w:tblPr>
        <w:tblStyle w:val="TableGrid"/>
        <w:tblW w:w="6745" w:type="dxa"/>
        <w:tblLayout w:type="fixed"/>
        <w:tblLook w:val="04A0" w:firstRow="1" w:lastRow="0" w:firstColumn="1" w:lastColumn="0" w:noHBand="0" w:noVBand="1"/>
      </w:tblPr>
      <w:tblGrid>
        <w:gridCol w:w="3231"/>
        <w:gridCol w:w="283"/>
        <w:gridCol w:w="3231"/>
      </w:tblGrid>
      <w:tr w:rsidR="000B7878" w:rsidRPr="00130F83" w14:paraId="6D14BE67" w14:textId="77777777" w:rsidTr="000A284D">
        <w:trPr>
          <w:trHeight w:hRule="exact" w:val="1854"/>
        </w:trPr>
        <w:tc>
          <w:tcPr>
            <w:tcW w:w="3231" w:type="dxa"/>
          </w:tcPr>
          <w:p w14:paraId="1F70725B" w14:textId="77777777" w:rsidR="000B7878" w:rsidRPr="00130F83" w:rsidRDefault="000B7878" w:rsidP="00686A04">
            <w:r>
              <w:fldChar w:fldCharType="begin"/>
            </w:r>
            <w:r>
              <w:instrText xml:space="preserve"> INCLUDEPICTURE "https://film-grab.com/wp-content/uploads/photo-gallery/imported_from_media_libray/2428.jpg?bwg=1547039403" \* MERGEFORMATINET </w:instrText>
            </w:r>
            <w:r>
              <w:fldChar w:fldCharType="separate"/>
            </w:r>
            <w:r>
              <w:rPr>
                <w:noProof/>
              </w:rPr>
              <w:drawing>
                <wp:inline distT="0" distB="0" distL="0" distR="0" wp14:anchorId="37FD12CE" wp14:editId="02C73544">
                  <wp:extent cx="2111622" cy="1188000"/>
                  <wp:effectExtent l="0" t="0" r="0" b="6350"/>
                  <wp:docPr id="1350323472" name="Picture 3"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4"/>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a:stretch/>
                        </pic:blipFill>
                        <pic:spPr bwMode="auto">
                          <a:xfrm>
                            <a:off x="0" y="0"/>
                            <a:ext cx="2111622" cy="11880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283" w:type="dxa"/>
          </w:tcPr>
          <w:p w14:paraId="37DFD345" w14:textId="77777777" w:rsidR="000B7878" w:rsidRPr="00130F83" w:rsidRDefault="000B7878" w:rsidP="00686A04"/>
        </w:tc>
        <w:tc>
          <w:tcPr>
            <w:tcW w:w="3231" w:type="dxa"/>
          </w:tcPr>
          <w:p w14:paraId="20B8D01D" w14:textId="77777777" w:rsidR="000B7878" w:rsidRPr="00130F83" w:rsidRDefault="000B7878" w:rsidP="00686A04">
            <w:r>
              <w:fldChar w:fldCharType="begin"/>
            </w:r>
            <w:r>
              <w:instrText xml:space="preserve"> INCLUDEPICTURE "https://m.media-amazon.com/images/M/MV5BOTYxNjE0Mjk1MV5BMl5BanBnXkFtZTgwNDM3ODYyODE@._V1_FMjpg_UX2048_.jpg" \* MERGEFORMATINET </w:instrText>
            </w:r>
            <w:r>
              <w:fldChar w:fldCharType="separate"/>
            </w:r>
            <w:r>
              <w:rPr>
                <w:noProof/>
              </w:rPr>
              <w:drawing>
                <wp:inline distT="0" distB="0" distL="0" distR="0" wp14:anchorId="2F532FAC" wp14:editId="25589548">
                  <wp:extent cx="2230575" cy="1187450"/>
                  <wp:effectExtent l="0" t="0" r="5080" b="0"/>
                  <wp:docPr id="1049170682" name="Picture 4" descr="A group of people in cloth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170682" name="Picture 4" descr="A group of people in clothing&#10;&#10;Description automatically generated"/>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923"/>
                          <a:stretch/>
                        </pic:blipFill>
                        <pic:spPr bwMode="auto">
                          <a:xfrm>
                            <a:off x="0" y="0"/>
                            <a:ext cx="2231608" cy="11880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r>
      <w:tr w:rsidR="000B7878" w:rsidRPr="00130F83" w14:paraId="13757269" w14:textId="77777777" w:rsidTr="00686A04">
        <w:trPr>
          <w:trHeight w:hRule="exact" w:val="284"/>
        </w:trPr>
        <w:tc>
          <w:tcPr>
            <w:tcW w:w="3231" w:type="dxa"/>
          </w:tcPr>
          <w:p w14:paraId="4FD95567" w14:textId="77777777" w:rsidR="000B7878" w:rsidRPr="00130F83" w:rsidRDefault="000B7878" w:rsidP="00686A04"/>
        </w:tc>
        <w:tc>
          <w:tcPr>
            <w:tcW w:w="283" w:type="dxa"/>
          </w:tcPr>
          <w:p w14:paraId="5FAE1E1E" w14:textId="77777777" w:rsidR="000B7878" w:rsidRPr="00130F83" w:rsidRDefault="000B7878" w:rsidP="00686A04"/>
        </w:tc>
        <w:tc>
          <w:tcPr>
            <w:tcW w:w="3231" w:type="dxa"/>
          </w:tcPr>
          <w:p w14:paraId="35C64C9A" w14:textId="77777777" w:rsidR="000B7878" w:rsidRPr="00130F83" w:rsidRDefault="000B7878" w:rsidP="00686A04">
            <w:pPr>
              <w:pStyle w:val="JobTitleorCaption"/>
            </w:pPr>
          </w:p>
        </w:tc>
      </w:tr>
    </w:tbl>
    <w:p w14:paraId="1BB2DE0B" w14:textId="173F533C" w:rsidR="000B7878" w:rsidRPr="00520CDD" w:rsidRDefault="000B7878" w:rsidP="000B7878">
      <w:pPr>
        <w:pStyle w:val="JobTitleorCaption"/>
        <w:rPr>
          <w:b/>
          <w:bCs/>
        </w:rPr>
      </w:pPr>
      <w:r w:rsidRPr="004E6F4A">
        <w:t>Left:</w:t>
      </w:r>
      <w:r>
        <w:rPr>
          <w:b/>
          <w:bCs/>
        </w:rPr>
        <w:t xml:space="preserve"> </w:t>
      </w:r>
      <w:r>
        <w:rPr>
          <w:b/>
          <w:bCs/>
          <w:i/>
          <w:iCs/>
        </w:rPr>
        <w:t xml:space="preserve">charlie and the chocolate factory </w:t>
      </w:r>
      <w:r>
        <w:rPr>
          <w:b/>
          <w:bCs/>
        </w:rPr>
        <w:t xml:space="preserve">(2005). </w:t>
      </w:r>
      <w:r>
        <w:t xml:space="preserve">Right: </w:t>
      </w:r>
      <w:r w:rsidRPr="00520CDD">
        <w:rPr>
          <w:b/>
          <w:bCs/>
          <w:i/>
          <w:iCs/>
        </w:rPr>
        <w:t>miss peregrine’s home for peculiar children</w:t>
      </w:r>
      <w:r>
        <w:rPr>
          <w:b/>
          <w:bCs/>
        </w:rPr>
        <w:t xml:space="preserve"> (2016)</w:t>
      </w:r>
      <w:r w:rsidRPr="0009570B">
        <w:t xml:space="preserve">. </w:t>
      </w:r>
      <w:r w:rsidR="003104FB">
        <w:t xml:space="preserve">Even in live-action, </w:t>
      </w:r>
      <w:r>
        <w:t xml:space="preserve">burton’s </w:t>
      </w:r>
      <w:r w:rsidR="00444F4F">
        <w:t xml:space="preserve">keen understanding of shape and colour fill his </w:t>
      </w:r>
      <w:r>
        <w:t>character designs</w:t>
      </w:r>
      <w:r w:rsidR="00444F4F">
        <w:t>.</w:t>
      </w:r>
    </w:p>
    <w:p w14:paraId="668A4CEA" w14:textId="2C825BAB" w:rsidR="001E204B" w:rsidRDefault="001E204B">
      <w:r>
        <w:br w:type="page"/>
      </w:r>
    </w:p>
    <w:p w14:paraId="11BB2EFB" w14:textId="7B7C05E9" w:rsidR="008A1CEB" w:rsidRDefault="001E204B" w:rsidP="001E204B">
      <w:pPr>
        <w:pStyle w:val="Heading1-Teachernotes"/>
      </w:pPr>
      <w:r w:rsidRPr="001E204B">
        <w:lastRenderedPageBreak/>
        <w:t xml:space="preserve">FOCUS: </w:t>
      </w:r>
      <w:r w:rsidRPr="001E204B">
        <w:rPr>
          <w:color w:val="61931A"/>
        </w:rPr>
        <w:t>MODELLING</w:t>
      </w:r>
      <w:r w:rsidRPr="001E204B">
        <w:t xml:space="preserve">, </w:t>
      </w:r>
      <w:r w:rsidRPr="001E204B">
        <w:rPr>
          <w:color w:val="34861C"/>
        </w:rPr>
        <w:t>TESTING</w:t>
      </w:r>
      <w:r w:rsidRPr="001E204B">
        <w:t xml:space="preserve">, </w:t>
      </w:r>
      <w:r w:rsidRPr="001E204B">
        <w:rPr>
          <w:color w:val="1A6A24"/>
        </w:rPr>
        <w:t>EVALUATION</w:t>
      </w:r>
    </w:p>
    <w:p w14:paraId="2ECAB08A" w14:textId="77777777" w:rsidR="003A1C56" w:rsidRDefault="003A1C56" w:rsidP="003A1C56">
      <w:r w:rsidRPr="00B45796">
        <w:t xml:space="preserve">Films (usually) convey a physical world, and animators in particular need to be </w:t>
      </w:r>
      <w:r>
        <w:t>conscious</w:t>
      </w:r>
      <w:r w:rsidRPr="00B45796">
        <w:t xml:space="preserve"> of depth, texture, weight, </w:t>
      </w:r>
      <w:r w:rsidRPr="00B45796">
        <w:rPr>
          <w:b/>
          <w:bCs/>
        </w:rPr>
        <w:t>squash and stretch</w:t>
      </w:r>
      <w:r>
        <w:t>, abiding by some kind of physics even if those of a fantasy world</w:t>
      </w:r>
      <w:r w:rsidRPr="00B45796">
        <w:t>.</w:t>
      </w:r>
    </w:p>
    <w:p w14:paraId="1464B326" w14:textId="77777777" w:rsidR="003A1C56" w:rsidRDefault="003A1C56" w:rsidP="003A1C56"/>
    <w:p w14:paraId="308DC7EC" w14:textId="52E7D019" w:rsidR="009D5296" w:rsidRDefault="003A1C56" w:rsidP="003A1C56">
      <w:r>
        <w:t xml:space="preserve">As a child </w:t>
      </w:r>
      <w:r w:rsidRPr="00B45796">
        <w:t xml:space="preserve">Burton watched </w:t>
      </w:r>
      <w:hyperlink r:id="rId60" w:history="1">
        <w:r w:rsidRPr="005E0611">
          <w:rPr>
            <w:rStyle w:val="Hyperlink"/>
            <w:b/>
            <w:bCs/>
            <w:szCs w:val="22"/>
          </w:rPr>
          <w:t>Ray Harryhausen</w:t>
        </w:r>
      </w:hyperlink>
      <w:r w:rsidRPr="00770112">
        <w:rPr>
          <w:b/>
          <w:bCs/>
        </w:rPr>
        <w:t xml:space="preserve"> </w:t>
      </w:r>
      <w:r w:rsidRPr="00986B3E">
        <w:t>films</w:t>
      </w:r>
      <w:r>
        <w:rPr>
          <w:b/>
          <w:bCs/>
        </w:rPr>
        <w:t xml:space="preserve"> </w:t>
      </w:r>
      <w:r w:rsidRPr="00B45796">
        <w:t>at the</w:t>
      </w:r>
      <w:r>
        <w:t xml:space="preserve"> cinema</w:t>
      </w:r>
      <w:r w:rsidR="009D5296">
        <w:t xml:space="preserve">. </w:t>
      </w:r>
      <w:r w:rsidRPr="00770112">
        <w:t>Harryhausen</w:t>
      </w:r>
      <w:r>
        <w:t xml:space="preserve"> </w:t>
      </w:r>
      <w:r w:rsidRPr="00B45796">
        <w:t xml:space="preserve">pioneered a form of hybrid animation through which a </w:t>
      </w:r>
      <w:r w:rsidRPr="00B3616A">
        <w:rPr>
          <w:b/>
          <w:bCs/>
        </w:rPr>
        <w:t>model</w:t>
      </w:r>
      <w:r w:rsidRPr="00B45796">
        <w:t xml:space="preserve"> could appear to </w:t>
      </w:r>
      <w:r>
        <w:t>be interacting</w:t>
      </w:r>
      <w:r w:rsidRPr="00B45796">
        <w:t xml:space="preserve"> with live-action entities and sets</w:t>
      </w:r>
      <w:r w:rsidR="009D5296">
        <w:t xml:space="preserve">, and </w:t>
      </w:r>
      <w:r>
        <w:t>inspired the young Burton to film his own stop-motion shorts.</w:t>
      </w:r>
      <w:r w:rsidR="009D5296">
        <w:t xml:space="preserve"> </w:t>
      </w:r>
      <w:r>
        <w:t>Today,</w:t>
      </w:r>
      <w:r w:rsidR="000A284D">
        <w:t xml:space="preserve"> animators still use similar</w:t>
      </w:r>
      <w:r>
        <w:t xml:space="preserve"> stationary model </w:t>
      </w:r>
      <w:r w:rsidRPr="2A3E9FDD">
        <w:rPr>
          <w:b/>
          <w:bCs/>
        </w:rPr>
        <w:t>maquettes</w:t>
      </w:r>
      <w:r>
        <w:t xml:space="preserve"> </w:t>
      </w:r>
      <w:r w:rsidR="000A284D">
        <w:t xml:space="preserve">to help </w:t>
      </w:r>
      <w:r>
        <w:t>refine</w:t>
      </w:r>
      <w:r w:rsidR="000A284D">
        <w:t xml:space="preserve"> and communicate</w:t>
      </w:r>
      <w:r>
        <w:t xml:space="preserve"> 3D character</w:t>
      </w:r>
      <w:r w:rsidR="000A284D">
        <w:t xml:space="preserve"> designs.</w:t>
      </w:r>
    </w:p>
    <w:p w14:paraId="7C18B459" w14:textId="77777777" w:rsidR="009D5296" w:rsidRDefault="009D5296" w:rsidP="003A1C56"/>
    <w:p w14:paraId="33C46676" w14:textId="0F5BAF1C" w:rsidR="003A1C56" w:rsidRPr="00514DE7" w:rsidRDefault="003A1C56" w:rsidP="003A1C56">
      <w:r>
        <w:t>Hand-drawn animators often sketch from real life, and may act out actions or expressions in a mirror to evaluate their work</w:t>
      </w:r>
      <w:r w:rsidR="00F046D6">
        <w:t xml:space="preserve"> and it</w:t>
      </w:r>
      <w:r w:rsidR="00CF34ED">
        <w:t>s ‘believability’</w:t>
      </w:r>
      <w:r>
        <w:t xml:space="preserve">. </w:t>
      </w:r>
      <w:commentRangeStart w:id="2"/>
      <w:commentRangeStart w:id="3"/>
      <w:r>
        <w:t>Stop-motion already exists in the physical world, but this brings its own challenges: puppets need to be proportionate to one other and their sets, manipulable (down to the minutiae of facial expressions and gestures) but not flimsy</w:t>
      </w:r>
      <w:commentRangeEnd w:id="2"/>
      <w:r>
        <w:rPr>
          <w:rStyle w:val="CommentReference"/>
        </w:rPr>
        <w:commentReference w:id="2"/>
      </w:r>
      <w:commentRangeEnd w:id="3"/>
      <w:r>
        <w:rPr>
          <w:rStyle w:val="CommentReference"/>
        </w:rPr>
        <w:commentReference w:id="3"/>
      </w:r>
      <w:r>
        <w:t xml:space="preserve">. Joints and </w:t>
      </w:r>
      <w:r w:rsidRPr="2A3E9FDD">
        <w:rPr>
          <w:b/>
          <w:bCs/>
        </w:rPr>
        <w:t>armatures</w:t>
      </w:r>
      <w:r>
        <w:t xml:space="preserve"> are often prototyped before building the final </w:t>
      </w:r>
      <w:r w:rsidRPr="2A3E9FDD">
        <w:rPr>
          <w:b/>
          <w:bCs/>
        </w:rPr>
        <w:t>articulated puppet</w:t>
      </w:r>
      <w:r>
        <w:t>.</w:t>
      </w:r>
    </w:p>
    <w:p w14:paraId="109B8D58" w14:textId="55865987" w:rsidR="003A1C56" w:rsidRPr="00B45796" w:rsidRDefault="003A1C56" w:rsidP="005E5570">
      <w:pPr>
        <w:pStyle w:val="Quote"/>
        <w:spacing w:before="200"/>
      </w:pPr>
      <w:r w:rsidRPr="007815C4">
        <w:t xml:space="preserve">“The eventual goal is to create a puppet that is fully articulated for the animators, while remaining true to Tim’s original sketches.” </w:t>
      </w:r>
      <w:r w:rsidR="00CF34ED">
        <w:br/>
      </w:r>
      <w:r w:rsidRPr="007815C4">
        <w:t>– Ian Mackinnon</w:t>
      </w:r>
      <w:r w:rsidR="00CF34ED">
        <w:t>,</w:t>
      </w:r>
      <w:r w:rsidRPr="007815C4">
        <w:t xml:space="preserve"> of </w:t>
      </w:r>
      <w:r>
        <w:t>regular Burton collaborators</w:t>
      </w:r>
      <w:r w:rsidRPr="007815C4">
        <w:t xml:space="preserve"> Mackinnon &amp; Saunders. </w:t>
      </w:r>
      <w:r w:rsidR="00CF34ED">
        <w:t>(</w:t>
      </w:r>
      <w:r w:rsidRPr="007815C4">
        <w:t xml:space="preserve">2024. </w:t>
      </w:r>
      <w:r w:rsidRPr="00CF34ED">
        <w:rPr>
          <w:i w:val="0"/>
        </w:rPr>
        <w:t>The World of Tim Burton</w:t>
      </w:r>
      <w:r w:rsidR="00CF34ED">
        <w:t>.</w:t>
      </w:r>
      <w:r w:rsidRPr="007815C4">
        <w:t>)</w:t>
      </w:r>
    </w:p>
    <w:p w14:paraId="7E7069AE" w14:textId="77777777" w:rsidR="00B97F99" w:rsidRDefault="00B97F99" w:rsidP="004D56F0">
      <w:pPr>
        <w:pStyle w:val="JobTitleorCaption"/>
      </w:pPr>
    </w:p>
    <w:tbl>
      <w:tblPr>
        <w:tblStyle w:val="TableGrid"/>
        <w:tblW w:w="6804" w:type="dxa"/>
        <w:tblLayout w:type="fixed"/>
        <w:tblLook w:val="04A0" w:firstRow="1" w:lastRow="0" w:firstColumn="1" w:lastColumn="0" w:noHBand="0" w:noVBand="1"/>
      </w:tblPr>
      <w:tblGrid>
        <w:gridCol w:w="3261"/>
        <w:gridCol w:w="283"/>
        <w:gridCol w:w="3260"/>
      </w:tblGrid>
      <w:tr w:rsidR="006F564C" w:rsidRPr="00130F83" w14:paraId="6B301D48" w14:textId="77777777" w:rsidTr="009D5296">
        <w:trPr>
          <w:trHeight w:hRule="exact" w:val="2132"/>
        </w:trPr>
        <w:tc>
          <w:tcPr>
            <w:tcW w:w="3261" w:type="dxa"/>
          </w:tcPr>
          <w:p w14:paraId="13A32960" w14:textId="5C461F93" w:rsidR="006F564C" w:rsidRPr="00130F83" w:rsidRDefault="005017E3" w:rsidP="00686A04">
            <w:r w:rsidRPr="00B45796">
              <w:fldChar w:fldCharType="begin"/>
            </w:r>
            <w:r w:rsidRPr="00B45796">
              <w:instrText xml:space="preserve"> INCLUDEPICTURE "https://i.ytimg.com/vi/vOGhAV-84iI/hqdefault.jpg?sqp=-oaymwEmCOADEOgC8quKqQMa8AEB-AH-BIAC4AOKAgwIABABGGIgYihiMA8=&amp;rs=AOn4CLC3vNhYy55HZwU-TRcm2zK4sMNxNg" \* MERGEFORMATINET </w:instrText>
            </w:r>
            <w:r w:rsidRPr="00B45796">
              <w:fldChar w:fldCharType="separate"/>
            </w:r>
            <w:r w:rsidRPr="00B45796">
              <w:rPr>
                <w:noProof/>
              </w:rPr>
              <w:drawing>
                <wp:inline distT="0" distB="0" distL="0" distR="0" wp14:anchorId="093640CB" wp14:editId="28D790EA">
                  <wp:extent cx="2051172" cy="1372986"/>
                  <wp:effectExtent l="0" t="0" r="0" b="0"/>
                  <wp:docPr id="1787589525" name="Picture 22" descr="A group of skeletons standing in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589525" name="Picture 22" descr="A group of skeletons standing in a line&#10;&#10;Description automatically generated"/>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10801"/>
                          <a:stretch/>
                        </pic:blipFill>
                        <pic:spPr bwMode="auto">
                          <a:xfrm>
                            <a:off x="0" y="0"/>
                            <a:ext cx="2052000" cy="1373540"/>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c>
          <w:tcPr>
            <w:tcW w:w="283" w:type="dxa"/>
          </w:tcPr>
          <w:p w14:paraId="7576F6C7" w14:textId="77777777" w:rsidR="006F564C" w:rsidRPr="00130F83" w:rsidRDefault="006F564C" w:rsidP="00686A04"/>
        </w:tc>
        <w:tc>
          <w:tcPr>
            <w:tcW w:w="3260" w:type="dxa"/>
          </w:tcPr>
          <w:p w14:paraId="6FE62541" w14:textId="5CA17E22" w:rsidR="006F564C" w:rsidRPr="00130F83" w:rsidRDefault="00A04F51" w:rsidP="00686A04">
            <w:pPr>
              <w:pStyle w:val="JobTitleorCaption"/>
            </w:pPr>
            <w:r w:rsidRPr="00B45796">
              <w:fldChar w:fldCharType="begin"/>
            </w:r>
            <w:r w:rsidRPr="00B45796">
              <w:instrText xml:space="preserve"> INCLUDEPICTURE "https://monsterminions.wordpress.com/wp-content/uploads/2014/03/skeleton-dance_xylophoneleton.jpg?w=584" \* MERGEFORMATINET </w:instrText>
            </w:r>
            <w:r w:rsidRPr="00B45796">
              <w:fldChar w:fldCharType="separate"/>
            </w:r>
            <w:r w:rsidRPr="00B45796">
              <w:rPr>
                <w:noProof/>
              </w:rPr>
              <w:drawing>
                <wp:inline distT="0" distB="0" distL="0" distR="0" wp14:anchorId="3A70BBB6" wp14:editId="11F53943">
                  <wp:extent cx="2051572" cy="1372870"/>
                  <wp:effectExtent l="0" t="0" r="6350" b="0"/>
                  <wp:docPr id="1862960097" name="Picture 19" descr="A cartoon of skeletons in a cemete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960097" name="Picture 19" descr="A cartoon of skeletons in a cemetery&#10;&#10;Description automatically generated"/>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0586" t="13190" r="3496" b="9578"/>
                          <a:stretch/>
                        </pic:blipFill>
                        <pic:spPr bwMode="auto">
                          <a:xfrm>
                            <a:off x="0" y="0"/>
                            <a:ext cx="2052000" cy="1373157"/>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r>
      <w:tr w:rsidR="006F564C" w:rsidRPr="00130F83" w14:paraId="093D730E" w14:textId="77777777" w:rsidTr="00686A04">
        <w:trPr>
          <w:trHeight w:hRule="exact" w:val="284"/>
        </w:trPr>
        <w:tc>
          <w:tcPr>
            <w:tcW w:w="3261" w:type="dxa"/>
          </w:tcPr>
          <w:p w14:paraId="2A383866" w14:textId="77777777" w:rsidR="006F564C" w:rsidRPr="00130F83" w:rsidRDefault="006F564C" w:rsidP="00686A04"/>
        </w:tc>
        <w:tc>
          <w:tcPr>
            <w:tcW w:w="283" w:type="dxa"/>
          </w:tcPr>
          <w:p w14:paraId="49D85BCC" w14:textId="77777777" w:rsidR="006F564C" w:rsidRPr="00130F83" w:rsidRDefault="006F564C" w:rsidP="00686A04"/>
        </w:tc>
        <w:tc>
          <w:tcPr>
            <w:tcW w:w="3260" w:type="dxa"/>
          </w:tcPr>
          <w:p w14:paraId="0C468A89" w14:textId="77777777" w:rsidR="006F564C" w:rsidRPr="00130F83" w:rsidRDefault="006F564C" w:rsidP="00686A04">
            <w:pPr>
              <w:pStyle w:val="JobTitleorCaption"/>
            </w:pPr>
          </w:p>
        </w:tc>
      </w:tr>
      <w:tr w:rsidR="00792196" w:rsidRPr="00130F83" w14:paraId="4C26FE85" w14:textId="77777777" w:rsidTr="00686A04">
        <w:trPr>
          <w:trHeight w:val="1535"/>
        </w:trPr>
        <w:tc>
          <w:tcPr>
            <w:tcW w:w="3261" w:type="dxa"/>
          </w:tcPr>
          <w:p w14:paraId="7CDF59F5" w14:textId="77777777" w:rsidR="00792196" w:rsidRPr="00130F83" w:rsidRDefault="00792196" w:rsidP="00686A04">
            <w:r w:rsidRPr="00B45796">
              <w:fldChar w:fldCharType="begin"/>
            </w:r>
            <w:r w:rsidRPr="00B45796">
              <w:instrText xml:space="preserve"> INCLUDEPICTURE "https://img.screencaps.us/200/5-corpse-bride/full/corpse-bride-disneyscreencaps.com-2670.jpg" \* MERGEFORMATINET </w:instrText>
            </w:r>
            <w:r w:rsidRPr="00B45796">
              <w:fldChar w:fldCharType="separate"/>
            </w:r>
            <w:r w:rsidRPr="00B45796">
              <w:rPr>
                <w:noProof/>
              </w:rPr>
              <w:drawing>
                <wp:inline distT="0" distB="0" distL="0" distR="0" wp14:anchorId="0EFF1A72" wp14:editId="6BA650FE">
                  <wp:extent cx="2050004" cy="1153298"/>
                  <wp:effectExtent l="0" t="0" r="0" b="2540"/>
                  <wp:docPr id="1143923818" name="Picture 21" descr="A couple of skeletons in different po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923818" name="Picture 21" descr="A couple of skeletons in different poses&#10;&#10;Description automatically generated"/>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a:stretch/>
                        </pic:blipFill>
                        <pic:spPr bwMode="auto">
                          <a:xfrm>
                            <a:off x="0" y="0"/>
                            <a:ext cx="2052000" cy="1154421"/>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c>
          <w:tcPr>
            <w:tcW w:w="283" w:type="dxa"/>
          </w:tcPr>
          <w:p w14:paraId="1F8B1953" w14:textId="77777777" w:rsidR="00792196" w:rsidRPr="00130F83" w:rsidRDefault="00792196" w:rsidP="00686A04"/>
        </w:tc>
        <w:tc>
          <w:tcPr>
            <w:tcW w:w="3260" w:type="dxa"/>
          </w:tcPr>
          <w:p w14:paraId="36573F5F" w14:textId="77777777" w:rsidR="00792196" w:rsidRPr="00130F83" w:rsidRDefault="00792196" w:rsidP="00686A04">
            <w:r w:rsidRPr="00B45796">
              <w:fldChar w:fldCharType="begin"/>
            </w:r>
            <w:r w:rsidRPr="00B45796">
              <w:instrText xml:space="preserve"> INCLUDEPICTURE "https://img.screencaps.us/200/5-corpse-bride/full/corpse-bride-disneyscreencaps.com-2633.jpg" \* MERGEFORMATINET </w:instrText>
            </w:r>
            <w:r w:rsidRPr="00B45796">
              <w:fldChar w:fldCharType="separate"/>
            </w:r>
            <w:r w:rsidRPr="00B45796">
              <w:rPr>
                <w:noProof/>
              </w:rPr>
              <w:drawing>
                <wp:inline distT="0" distB="0" distL="0" distR="0" wp14:anchorId="667E0859" wp14:editId="0C1323B7">
                  <wp:extent cx="2050415" cy="1153525"/>
                  <wp:effectExtent l="0" t="0" r="0" b="2540"/>
                  <wp:docPr id="2133321045" name="Picture 20" descr="A group of skeletons in a dark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321045" name="Picture 20" descr="A group of skeletons in a dark room&#10;&#10;Description automatically generated"/>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a:stretch/>
                        </pic:blipFill>
                        <pic:spPr bwMode="auto">
                          <a:xfrm>
                            <a:off x="0" y="0"/>
                            <a:ext cx="2052000" cy="1154417"/>
                          </a:xfrm>
                          <a:prstGeom prst="rect">
                            <a:avLst/>
                          </a:prstGeom>
                          <a:noFill/>
                          <a:ln>
                            <a:noFill/>
                          </a:ln>
                          <a:extLst>
                            <a:ext uri="{53640926-AAD7-44D8-BBD7-CCE9431645EC}">
                              <a14:shadowObscured xmlns:a14="http://schemas.microsoft.com/office/drawing/2010/main"/>
                            </a:ext>
                          </a:extLst>
                        </pic:spPr>
                      </pic:pic>
                    </a:graphicData>
                  </a:graphic>
                </wp:inline>
              </w:drawing>
            </w:r>
            <w:r w:rsidRPr="00B45796">
              <w:fldChar w:fldCharType="end"/>
            </w:r>
          </w:p>
        </w:tc>
      </w:tr>
      <w:tr w:rsidR="00792196" w:rsidRPr="00130F83" w14:paraId="565BE668" w14:textId="77777777" w:rsidTr="00686A04">
        <w:trPr>
          <w:trHeight w:hRule="exact" w:val="284"/>
        </w:trPr>
        <w:tc>
          <w:tcPr>
            <w:tcW w:w="3261" w:type="dxa"/>
          </w:tcPr>
          <w:p w14:paraId="18954940" w14:textId="77777777" w:rsidR="00792196" w:rsidRPr="00130F83" w:rsidRDefault="00792196" w:rsidP="00686A04"/>
        </w:tc>
        <w:tc>
          <w:tcPr>
            <w:tcW w:w="283" w:type="dxa"/>
          </w:tcPr>
          <w:p w14:paraId="3227DFD6" w14:textId="77777777" w:rsidR="00792196" w:rsidRPr="00130F83" w:rsidRDefault="00792196" w:rsidP="00686A04"/>
        </w:tc>
        <w:tc>
          <w:tcPr>
            <w:tcW w:w="3260" w:type="dxa"/>
          </w:tcPr>
          <w:p w14:paraId="3EC2E870" w14:textId="77777777" w:rsidR="00792196" w:rsidRPr="00130F83" w:rsidRDefault="00792196" w:rsidP="00686A04">
            <w:pPr>
              <w:pStyle w:val="JobTitleorCaption"/>
            </w:pPr>
          </w:p>
        </w:tc>
      </w:tr>
    </w:tbl>
    <w:p w14:paraId="42987AD8" w14:textId="688A95B7" w:rsidR="001514A7" w:rsidRDefault="004E0B9F" w:rsidP="00FF4942">
      <w:pPr>
        <w:pStyle w:val="JobTitleorCaption"/>
      </w:pPr>
      <w:r>
        <w:t xml:space="preserve">parallels </w:t>
      </w:r>
      <w:r w:rsidR="00CE0522">
        <w:t>between</w:t>
      </w:r>
      <w:r>
        <w:t xml:space="preserve"> </w:t>
      </w:r>
      <w:r w:rsidRPr="00CE0522">
        <w:t xml:space="preserve">Disney’s </w:t>
      </w:r>
      <w:r w:rsidR="006C6CBD" w:rsidRPr="00792196">
        <w:rPr>
          <w:b/>
          <w:bCs/>
        </w:rPr>
        <w:t xml:space="preserve">hand-drawn </w:t>
      </w:r>
      <w:r w:rsidRPr="00792196">
        <w:rPr>
          <w:b/>
          <w:bCs/>
          <w:i/>
          <w:iCs/>
        </w:rPr>
        <w:t>Silly</w:t>
      </w:r>
      <w:r w:rsidRPr="00A63B03">
        <w:rPr>
          <w:b/>
          <w:bCs/>
          <w:i/>
          <w:iCs/>
        </w:rPr>
        <w:t xml:space="preserve"> Symphonies – the Skeleton Dance</w:t>
      </w:r>
      <w:r w:rsidRPr="00A63B03">
        <w:rPr>
          <w:b/>
          <w:bCs/>
        </w:rPr>
        <w:t xml:space="preserve"> (1929</w:t>
      </w:r>
      <w:r>
        <w:rPr>
          <w:b/>
          <w:bCs/>
        </w:rPr>
        <w:t xml:space="preserve"> – top</w:t>
      </w:r>
      <w:r w:rsidRPr="00A63B03">
        <w:rPr>
          <w:b/>
          <w:bCs/>
        </w:rPr>
        <w:t>)</w:t>
      </w:r>
      <w:r>
        <w:t xml:space="preserve"> </w:t>
      </w:r>
      <w:r w:rsidR="00CE0522">
        <w:t>and</w:t>
      </w:r>
      <w:r>
        <w:t xml:space="preserve"> </w:t>
      </w:r>
      <w:r w:rsidR="00A63B03">
        <w:rPr>
          <w:b/>
          <w:bCs/>
        </w:rPr>
        <w:t xml:space="preserve">Tim Burton’s stop-motion </w:t>
      </w:r>
      <w:r w:rsidR="00A63B03" w:rsidRPr="00A63B03">
        <w:rPr>
          <w:b/>
          <w:bCs/>
          <w:i/>
          <w:iCs/>
        </w:rPr>
        <w:t>Corpse Bride</w:t>
      </w:r>
      <w:r w:rsidR="00A63B03" w:rsidRPr="00A63B03">
        <w:rPr>
          <w:b/>
          <w:bCs/>
        </w:rPr>
        <w:t xml:space="preserve"> (2005</w:t>
      </w:r>
      <w:r>
        <w:rPr>
          <w:b/>
          <w:bCs/>
        </w:rPr>
        <w:t xml:space="preserve"> – bottom</w:t>
      </w:r>
      <w:r w:rsidR="00A63B03" w:rsidRPr="00A63B03">
        <w:rPr>
          <w:b/>
          <w:bCs/>
        </w:rPr>
        <w:t>)</w:t>
      </w:r>
      <w:r w:rsidR="009D5296">
        <w:t>.</w:t>
      </w:r>
      <w:r>
        <w:t xml:space="preserve"> </w:t>
      </w:r>
      <w:r w:rsidR="009D5296" w:rsidRPr="009D5296">
        <w:t xml:space="preserve">hand-drawn animation </w:t>
      </w:r>
      <w:r w:rsidR="009D5296">
        <w:t>released</w:t>
      </w:r>
      <w:r w:rsidR="009D5296" w:rsidRPr="009D5296">
        <w:t xml:space="preserve"> filmmakers from the </w:t>
      </w:r>
      <w:r w:rsidR="009D5296">
        <w:t>vice-grip of a static</w:t>
      </w:r>
      <w:r w:rsidR="009D5296" w:rsidRPr="009D5296">
        <w:t xml:space="preserve"> camera and </w:t>
      </w:r>
      <w:r w:rsidR="009D5296">
        <w:t xml:space="preserve">physical </w:t>
      </w:r>
      <w:r w:rsidR="009D5296" w:rsidRPr="009D5296">
        <w:t>world</w:t>
      </w:r>
      <w:r w:rsidR="005A109A">
        <w:t xml:space="preserve">, </w:t>
      </w:r>
      <w:r w:rsidR="006C6CBD">
        <w:t>and</w:t>
      </w:r>
      <w:r w:rsidR="00F40C1D">
        <w:t xml:space="preserve"> </w:t>
      </w:r>
      <w:r w:rsidR="006C6CBD">
        <w:t>arguably laid</w:t>
      </w:r>
      <w:r w:rsidR="00CE0522">
        <w:t xml:space="preserve"> the groundwork for today’s computer SFX.</w:t>
      </w:r>
    </w:p>
    <w:p w14:paraId="2CBADBF3" w14:textId="77777777" w:rsidR="001514A7" w:rsidRDefault="001514A7" w:rsidP="008C7502">
      <w:r>
        <w:rPr>
          <w:noProof/>
        </w:rPr>
        <w:lastRenderedPageBreak/>
        <mc:AlternateContent>
          <mc:Choice Requires="wps">
            <w:drawing>
              <wp:anchor distT="0" distB="0" distL="114300" distR="114300" simplePos="0" relativeHeight="251660288" behindDoc="0" locked="0" layoutInCell="1" allowOverlap="1" wp14:anchorId="3C27E3A2" wp14:editId="6B74C142">
                <wp:simplePos x="0" y="0"/>
                <wp:positionH relativeFrom="margin">
                  <wp:align>center</wp:align>
                </wp:positionH>
                <wp:positionV relativeFrom="paragraph">
                  <wp:posOffset>118110</wp:posOffset>
                </wp:positionV>
                <wp:extent cx="5040000" cy="1884045"/>
                <wp:effectExtent l="0" t="0" r="1905" b="5715"/>
                <wp:wrapTopAndBottom/>
                <wp:docPr id="1829756708" name="Text Box 1"/>
                <wp:cNvGraphicFramePr/>
                <a:graphic xmlns:a="http://schemas.openxmlformats.org/drawingml/2006/main">
                  <a:graphicData uri="http://schemas.microsoft.com/office/word/2010/wordprocessingShape">
                    <wps:wsp>
                      <wps:cNvSpPr txBox="1"/>
                      <wps:spPr>
                        <a:xfrm>
                          <a:off x="0" y="0"/>
                          <a:ext cx="5040000" cy="1884045"/>
                        </a:xfrm>
                        <a:prstGeom prst="rect">
                          <a:avLst/>
                        </a:prstGeom>
                        <a:solidFill>
                          <a:srgbClr val="FFD100"/>
                        </a:solidFill>
                        <a:ln w="6350">
                          <a:noFill/>
                        </a:ln>
                      </wps:spPr>
                      <wps:txbx>
                        <w:txbxContent>
                          <w:p w14:paraId="798A14D8" w14:textId="6664B160" w:rsidR="001514A7" w:rsidRPr="007B14C3" w:rsidRDefault="0016282B" w:rsidP="00A74999">
                            <w:pPr>
                              <w:pStyle w:val="ProvocationsHeading1-Teachernotes"/>
                              <w:rPr>
                                <w:color w:val="000000" w:themeColor="text1"/>
                              </w:rPr>
                            </w:pPr>
                            <w:r w:rsidRPr="007B14C3">
                              <w:rPr>
                                <w:color w:val="000000" w:themeColor="text1"/>
                              </w:rPr>
                              <w:t>Provocations</w:t>
                            </w:r>
                          </w:p>
                          <w:p w14:paraId="5288BED4" w14:textId="70787754" w:rsidR="0016282B" w:rsidRPr="007B14C3" w:rsidRDefault="0016282B" w:rsidP="0016282B">
                            <w:pPr>
                              <w:pStyle w:val="ProvocationsListBullet"/>
                              <w:rPr>
                                <w:color w:val="000000" w:themeColor="text1"/>
                              </w:rPr>
                            </w:pPr>
                            <w:r w:rsidRPr="007B14C3">
                              <w:rPr>
                                <w:color w:val="000000" w:themeColor="text1"/>
                              </w:rPr>
                              <w:t xml:space="preserve">What is the </w:t>
                            </w:r>
                            <w:r w:rsidRPr="007B14C3">
                              <w:rPr>
                                <w:b/>
                                <w:bCs/>
                                <w:color w:val="000000" w:themeColor="text1"/>
                              </w:rPr>
                              <w:t>earliest creative influence you can remember</w:t>
                            </w:r>
                            <w:r w:rsidRPr="007B14C3">
                              <w:rPr>
                                <w:color w:val="000000" w:themeColor="text1"/>
                              </w:rPr>
                              <w:t xml:space="preserve"> in your life that is </w:t>
                            </w:r>
                            <w:r w:rsidRPr="007B14C3">
                              <w:rPr>
                                <w:b/>
                                <w:bCs/>
                                <w:color w:val="000000" w:themeColor="text1"/>
                              </w:rPr>
                              <w:t>present in your ideas or tastes today</w:t>
                            </w:r>
                            <w:r w:rsidRPr="007B14C3">
                              <w:rPr>
                                <w:color w:val="000000" w:themeColor="text1"/>
                              </w:rPr>
                              <w:t>? Why do you think it’s stuck with you?</w:t>
                            </w:r>
                          </w:p>
                          <w:p w14:paraId="630DB57D" w14:textId="2E8A100E" w:rsidR="0016282B" w:rsidRPr="007B14C3" w:rsidRDefault="0016282B" w:rsidP="0016282B">
                            <w:pPr>
                              <w:pStyle w:val="ProvocationsListBullet"/>
                              <w:rPr>
                                <w:color w:val="000000" w:themeColor="text1"/>
                              </w:rPr>
                            </w:pPr>
                            <w:r w:rsidRPr="007B14C3">
                              <w:rPr>
                                <w:color w:val="000000" w:themeColor="text1"/>
                              </w:rPr>
                              <w:t xml:space="preserve">Can you think of another </w:t>
                            </w:r>
                            <w:r w:rsidRPr="007B14C3">
                              <w:rPr>
                                <w:b/>
                                <w:bCs/>
                                <w:color w:val="000000" w:themeColor="text1"/>
                              </w:rPr>
                              <w:t>‘auteur’</w:t>
                            </w:r>
                            <w:r w:rsidRPr="007B14C3">
                              <w:rPr>
                                <w:color w:val="000000" w:themeColor="text1"/>
                              </w:rPr>
                              <w:t xml:space="preserve"> and find examples of their influence outside cinema?</w:t>
                            </w:r>
                          </w:p>
                          <w:p w14:paraId="1FF85A86" w14:textId="67A49168" w:rsidR="0016282B" w:rsidRPr="007B14C3" w:rsidRDefault="0016282B" w:rsidP="0016282B">
                            <w:pPr>
                              <w:pStyle w:val="ProvocationsListBullet"/>
                              <w:rPr>
                                <w:color w:val="000000" w:themeColor="text1"/>
                              </w:rPr>
                            </w:pPr>
                            <w:r w:rsidRPr="007B14C3">
                              <w:rPr>
                                <w:color w:val="000000" w:themeColor="text1"/>
                              </w:rPr>
                              <w:t>Consider character designs in films you have seen. Try to draw just their shapes or silhouettes, or list dominant colours. Do you notice any patterns or surprises? (This is easier with animated films, but try it with live-action for a challenge).</w:t>
                            </w:r>
                          </w:p>
                          <w:p w14:paraId="1863A1FE" w14:textId="57C88D7B" w:rsidR="0056341D" w:rsidRPr="007B14C3" w:rsidRDefault="0016282B" w:rsidP="0016282B">
                            <w:pPr>
                              <w:pStyle w:val="ProvocationsListBullet"/>
                              <w:rPr>
                                <w:color w:val="000000" w:themeColor="text1"/>
                              </w:rPr>
                            </w:pPr>
                            <w:r w:rsidRPr="007B14C3">
                              <w:rPr>
                                <w:color w:val="000000" w:themeColor="text1"/>
                              </w:rPr>
                              <w:t>Try writing a poem (perhaps emulating Dr. Seuss or Edgar Allen Poe, two Burton favourites). Who would be the perfect voice to read it out? How might you render it in a visual form?</w:t>
                            </w:r>
                          </w:p>
                        </w:txbxContent>
                      </wps:txbx>
                      <wps:bodyPr rot="0" spcFirstLastPara="0" vertOverflow="overflow" horzOverflow="overflow" vert="horz" wrap="square" lIns="180000" tIns="72000" rIns="180000" bIns="21600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C27E3A2" id="_x0000_s1027" type="#_x0000_t202" style="position:absolute;margin-left:0;margin-top:9.3pt;width:396.85pt;height:148.3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VizPMgIAAGAEAAAOAAAAZHJzL2Uyb0RvYy54bWysVE2P2jAQvVfqf7B8L0koUBQRVhREVQnt&#13;&#10;rsRWezaOA5Ecjzs2JPTXd+zAsrvtqSoHM+MZz8d7M5nddY1mJ4WuBlPwbJBypoyEsjb7gv94Wn+a&#13;&#10;cua8MKXQYFTBz8rxu/nHD7PW5moIB9ClQkZBjMtbW/CD9zZPEicPqhFuAFYZMlaAjfCk4j4pUbQU&#13;&#10;vdHJME0nSQtYWgSpnKPbVW/k8xi/qpT0D1XllGe64FSbjyfGcxfOZD4T+R6FPdTyUob4hyoaURtK&#13;&#10;+hJqJbxgR6z/CNXUEsFB5QcSmgSqqpYq9kDdZOm7brYHYVXshcBx9gUm9//CyvvT1j4i891X6IjA&#13;&#10;AEhrXe7oMvTTVdiEf6qUkZ0gPL/ApjrPJF2O01FKP84k2bLpdJSOxiFOcntu0flvChoWhIIj8RLh&#13;&#10;EqeN873r1SVkc6Drcl1rHRXc75Ya2UkQh+v1KqNU/ZM3btqwtuCTz+M0RjYQ3vd+2lAxt66C5Ltd&#13;&#10;x+ryVcc7KM8EBEI/I87KdU3FboTzjwJpKKhBGnT/QEelgXLBReLsAPjrb/fBn7giK2ctDVnB3c+j&#13;&#10;QMWZ/m6IxWzaA+ej9oUGmpLgG9MuasNsEm3m2CyBYMhoq6yMYnjh9VWsEJpnWolFSEwmYSSlL7i/&#13;&#10;ikvfTz+tlFSLRXSiUbTCb8zWyhA6gB7YeOqeBdoLZZ7YvofrRIr8HXO9b6TLLo6ewI+0Bqh7YC8M&#13;&#10;0BjHwbisXNiT13r0un0Y5r8BAAD//wMAUEsDBBQABgAIAAAAIQCfVXeg5AAAAAwBAAAPAAAAZHJz&#13;&#10;L2Rvd25yZXYueG1sTI/NTsMwEITvSLyDtUhcUOuU0KakcSp+xAkQpSBV3Nx4SaLG6yh2mvTtWU5w&#13;&#10;WWl3NLPzZevRNuKIna8dKZhNIxBIhTM1lQo+P54mSxA+aDK6cYQKTuhhnZ+fZTo1bqB3PG5DKTiE&#13;&#10;fKoVVCG0qZS+qNBqP3UtEmvfrrM68NqV0nR64HDbyOsoWkira+IPlW7xocLisO2tgsOXu6pDP785&#13;&#10;vQz4nOw29PZ6v1Pq8mJ8XPG4W4EIOIY/B/wycH/Iudje9WS8aBQwTeDrcgGC1eQ2TkDsFcSzeQwy&#13;&#10;z+R/iPwHAAD//wMAUEsBAi0AFAAGAAgAAAAhALaDOJL+AAAA4QEAABMAAAAAAAAAAAAAAAAAAAAA&#13;&#10;AFtDb250ZW50X1R5cGVzXS54bWxQSwECLQAUAAYACAAAACEAOP0h/9YAAACUAQAACwAAAAAAAAAA&#13;&#10;AAAAAAAvAQAAX3JlbHMvLnJlbHNQSwECLQAUAAYACAAAACEAFlYszzICAABgBAAADgAAAAAAAAAA&#13;&#10;AAAAAAAuAgAAZHJzL2Uyb0RvYy54bWxQSwECLQAUAAYACAAAACEAn1V3oOQAAAAMAQAADwAAAAAA&#13;&#10;AAAAAAAAAACMBAAAZHJzL2Rvd25yZXYueG1sUEsFBgAAAAAEAAQA8wAAAJ0FAAAAAA==&#13;&#10;" fillcolor="#ffd100" stroked="f" strokeweight=".5pt">
                <v:textbox style="mso-fit-shape-to-text:t" inset="5mm,2mm,5mm,6mm">
                  <w:txbxContent>
                    <w:p w14:paraId="798A14D8" w14:textId="6664B160" w:rsidR="001514A7" w:rsidRPr="007B14C3" w:rsidRDefault="0016282B" w:rsidP="00A74999">
                      <w:pPr>
                        <w:pStyle w:val="ProvocationsHeading1-Teachernotes"/>
                        <w:rPr>
                          <w:color w:val="000000" w:themeColor="text1"/>
                        </w:rPr>
                      </w:pPr>
                      <w:r w:rsidRPr="007B14C3">
                        <w:rPr>
                          <w:color w:val="000000" w:themeColor="text1"/>
                        </w:rPr>
                        <w:t>Provocations</w:t>
                      </w:r>
                    </w:p>
                    <w:p w14:paraId="5288BED4" w14:textId="70787754" w:rsidR="0016282B" w:rsidRPr="007B14C3" w:rsidRDefault="0016282B" w:rsidP="0016282B">
                      <w:pPr>
                        <w:pStyle w:val="ProvocationsListBullet"/>
                        <w:rPr>
                          <w:color w:val="000000" w:themeColor="text1"/>
                        </w:rPr>
                      </w:pPr>
                      <w:r w:rsidRPr="007B14C3">
                        <w:rPr>
                          <w:color w:val="000000" w:themeColor="text1"/>
                        </w:rPr>
                        <w:t xml:space="preserve">What is the </w:t>
                      </w:r>
                      <w:r w:rsidRPr="007B14C3">
                        <w:rPr>
                          <w:b/>
                          <w:bCs/>
                          <w:color w:val="000000" w:themeColor="text1"/>
                        </w:rPr>
                        <w:t>earliest creative influence you can remember</w:t>
                      </w:r>
                      <w:r w:rsidRPr="007B14C3">
                        <w:rPr>
                          <w:color w:val="000000" w:themeColor="text1"/>
                        </w:rPr>
                        <w:t xml:space="preserve"> in your life that is </w:t>
                      </w:r>
                      <w:r w:rsidRPr="007B14C3">
                        <w:rPr>
                          <w:b/>
                          <w:bCs/>
                          <w:color w:val="000000" w:themeColor="text1"/>
                        </w:rPr>
                        <w:t>present in your ideas or tastes today</w:t>
                      </w:r>
                      <w:r w:rsidRPr="007B14C3">
                        <w:rPr>
                          <w:color w:val="000000" w:themeColor="text1"/>
                        </w:rPr>
                        <w:t>? Why do you think it’s stuck with you?</w:t>
                      </w:r>
                    </w:p>
                    <w:p w14:paraId="630DB57D" w14:textId="2E8A100E" w:rsidR="0016282B" w:rsidRPr="007B14C3" w:rsidRDefault="0016282B" w:rsidP="0016282B">
                      <w:pPr>
                        <w:pStyle w:val="ProvocationsListBullet"/>
                        <w:rPr>
                          <w:color w:val="000000" w:themeColor="text1"/>
                        </w:rPr>
                      </w:pPr>
                      <w:r w:rsidRPr="007B14C3">
                        <w:rPr>
                          <w:color w:val="000000" w:themeColor="text1"/>
                        </w:rPr>
                        <w:t xml:space="preserve">Can you think of another </w:t>
                      </w:r>
                      <w:r w:rsidRPr="007B14C3">
                        <w:rPr>
                          <w:b/>
                          <w:bCs/>
                          <w:color w:val="000000" w:themeColor="text1"/>
                        </w:rPr>
                        <w:t>‘auteur’</w:t>
                      </w:r>
                      <w:r w:rsidRPr="007B14C3">
                        <w:rPr>
                          <w:color w:val="000000" w:themeColor="text1"/>
                        </w:rPr>
                        <w:t xml:space="preserve"> and find examples of their influence outside cinema?</w:t>
                      </w:r>
                    </w:p>
                    <w:p w14:paraId="1FF85A86" w14:textId="67A49168" w:rsidR="0016282B" w:rsidRPr="007B14C3" w:rsidRDefault="0016282B" w:rsidP="0016282B">
                      <w:pPr>
                        <w:pStyle w:val="ProvocationsListBullet"/>
                        <w:rPr>
                          <w:color w:val="000000" w:themeColor="text1"/>
                        </w:rPr>
                      </w:pPr>
                      <w:r w:rsidRPr="007B14C3">
                        <w:rPr>
                          <w:color w:val="000000" w:themeColor="text1"/>
                        </w:rPr>
                        <w:t>Consider character designs in films you have seen. Try to draw just their shapes or silhouettes, or list dominant colours. Do you notice any patterns or surprises? (This is easier with animated films, but try it with live-action for a challenge).</w:t>
                      </w:r>
                    </w:p>
                    <w:p w14:paraId="1863A1FE" w14:textId="57C88D7B" w:rsidR="0056341D" w:rsidRPr="007B14C3" w:rsidRDefault="0016282B" w:rsidP="0016282B">
                      <w:pPr>
                        <w:pStyle w:val="ProvocationsListBullet"/>
                        <w:rPr>
                          <w:color w:val="000000" w:themeColor="text1"/>
                        </w:rPr>
                      </w:pPr>
                      <w:r w:rsidRPr="007B14C3">
                        <w:rPr>
                          <w:color w:val="000000" w:themeColor="text1"/>
                        </w:rPr>
                        <w:t>Try writing a poem (perhaps emulating Dr. Seuss or Edgar Allen Poe, two Burton favourites). Who would be the perfect voice to read it out? How might you render it in a visual form?</w:t>
                      </w:r>
                    </w:p>
                  </w:txbxContent>
                </v:textbox>
                <w10:wrap type="topAndBottom" anchorx="margin"/>
              </v:shape>
            </w:pict>
          </mc:Fallback>
        </mc:AlternateContent>
      </w:r>
    </w:p>
    <w:p w14:paraId="2AE9E589" w14:textId="77777777" w:rsidR="001B51B0" w:rsidRPr="00A74999" w:rsidRDefault="001B51B0" w:rsidP="001B51B0">
      <w:pPr>
        <w:pStyle w:val="LineRule"/>
      </w:pPr>
    </w:p>
    <w:p w14:paraId="3DA5564B" w14:textId="4D7E828D" w:rsidR="001514A7" w:rsidRPr="00B67F1D" w:rsidRDefault="001514A7" w:rsidP="006A0A80">
      <w:pPr>
        <w:pStyle w:val="Heading1"/>
        <w:rPr>
          <w:rStyle w:val="Strong"/>
          <w:szCs w:val="20"/>
        </w:rPr>
      </w:pPr>
      <w:r w:rsidRPr="00B67F1D">
        <w:rPr>
          <w:szCs w:val="20"/>
        </w:rPr>
        <w:t>Further reading</w:t>
      </w:r>
      <w:r w:rsidR="00DD2425" w:rsidRPr="00B67F1D">
        <w:rPr>
          <w:szCs w:val="20"/>
        </w:rPr>
        <w:t xml:space="preserve">. </w:t>
      </w:r>
      <w:r w:rsidRPr="00B67F1D">
        <w:rPr>
          <w:rStyle w:val="Strong"/>
          <w:szCs w:val="20"/>
        </w:rPr>
        <w:t xml:space="preserve">All online sources accessed </w:t>
      </w:r>
      <w:r w:rsidR="006A0A80" w:rsidRPr="00B67F1D">
        <w:rPr>
          <w:rStyle w:val="Strong"/>
          <w:szCs w:val="20"/>
        </w:rPr>
        <w:t>August 2024.</w:t>
      </w:r>
    </w:p>
    <w:p w14:paraId="4E4A8C4F" w14:textId="77777777" w:rsidR="00BC2B59" w:rsidRPr="00B67F1D" w:rsidRDefault="00BC2B59" w:rsidP="00B67F1D">
      <w:pPr>
        <w:pStyle w:val="ReferencesListBullet"/>
        <w:rPr>
          <w:sz w:val="20"/>
          <w:szCs w:val="20"/>
        </w:rPr>
      </w:pPr>
      <w:r w:rsidRPr="00B67F1D">
        <w:rPr>
          <w:sz w:val="20"/>
          <w:szCs w:val="20"/>
        </w:rPr>
        <w:t xml:space="preserve">Council for the Curriculum, Examinations &amp; Assessment (no date) </w:t>
      </w:r>
      <w:r w:rsidRPr="00B67F1D">
        <w:rPr>
          <w:i/>
          <w:iCs/>
          <w:sz w:val="20"/>
          <w:szCs w:val="20"/>
        </w:rPr>
        <w:t>Advanced Portfolio – Practitioner Study Animator: Ray Harryhausen</w:t>
      </w:r>
      <w:r w:rsidRPr="00B67F1D">
        <w:rPr>
          <w:sz w:val="20"/>
          <w:szCs w:val="20"/>
        </w:rPr>
        <w:t xml:space="preserve"> [Internet download – Factfile for GCE A2 Level Moving Image Arts]. Belfast, CCEA. Available free from CCEA – </w:t>
      </w:r>
      <w:hyperlink r:id="rId69" w:history="1">
        <w:r w:rsidRPr="00B67F1D">
          <w:rPr>
            <w:rStyle w:val="Hyperlink"/>
            <w:sz w:val="20"/>
            <w:szCs w:val="20"/>
          </w:rPr>
          <w:t>direct download link</w:t>
        </w:r>
      </w:hyperlink>
      <w:r w:rsidRPr="00B67F1D">
        <w:rPr>
          <w:sz w:val="20"/>
          <w:szCs w:val="20"/>
        </w:rPr>
        <w:t>.</w:t>
      </w:r>
    </w:p>
    <w:p w14:paraId="4CBAF73F" w14:textId="72735583" w:rsidR="00A74999" w:rsidRPr="00B67F1D" w:rsidRDefault="00BC2B59" w:rsidP="00B67F1D">
      <w:pPr>
        <w:pStyle w:val="ReferencesListBullet"/>
        <w:rPr>
          <w:sz w:val="20"/>
          <w:szCs w:val="20"/>
        </w:rPr>
      </w:pPr>
      <w:r w:rsidRPr="00B67F1D">
        <w:rPr>
          <w:sz w:val="20"/>
          <w:szCs w:val="20"/>
        </w:rPr>
        <w:t xml:space="preserve">Determan, S. BFI (2021). </w:t>
      </w:r>
      <w:r w:rsidRPr="00B67F1D">
        <w:rPr>
          <w:i/>
          <w:iCs/>
          <w:sz w:val="20"/>
          <w:szCs w:val="20"/>
        </w:rPr>
        <w:t>The many merry eras of Disney</w:t>
      </w:r>
      <w:r w:rsidRPr="00B67F1D">
        <w:rPr>
          <w:sz w:val="20"/>
          <w:szCs w:val="20"/>
        </w:rPr>
        <w:t xml:space="preserve"> [Internet].</w:t>
      </w:r>
      <w:r w:rsidR="00A74999" w:rsidRPr="00B67F1D">
        <w:rPr>
          <w:sz w:val="20"/>
          <w:szCs w:val="20"/>
        </w:rPr>
        <w:t xml:space="preserve"> Available </w:t>
      </w:r>
      <w:hyperlink r:id="rId70" w:history="1">
        <w:r w:rsidR="00A74999" w:rsidRPr="00B67F1D">
          <w:rPr>
            <w:rStyle w:val="Hyperlink"/>
            <w:sz w:val="20"/>
            <w:szCs w:val="20"/>
          </w:rPr>
          <w:t>https://www.bfi.org.uk/features/many-merry-eras-disney</w:t>
        </w:r>
      </w:hyperlink>
      <w:r w:rsidR="00A74999" w:rsidRPr="00B67F1D">
        <w:rPr>
          <w:sz w:val="20"/>
          <w:szCs w:val="20"/>
        </w:rPr>
        <w:t xml:space="preserve">. </w:t>
      </w:r>
    </w:p>
    <w:p w14:paraId="38D3CB7D" w14:textId="159A2A7A" w:rsidR="00BC2B59" w:rsidRPr="00B67F1D" w:rsidRDefault="00BC2B59" w:rsidP="00B67F1D">
      <w:pPr>
        <w:pStyle w:val="ReferencesListBullet"/>
        <w:rPr>
          <w:sz w:val="20"/>
          <w:szCs w:val="20"/>
        </w:rPr>
      </w:pPr>
      <w:r w:rsidRPr="00B67F1D">
        <w:rPr>
          <w:sz w:val="20"/>
          <w:szCs w:val="20"/>
        </w:rPr>
        <w:t xml:space="preserve">Back-issues of </w:t>
      </w:r>
      <w:r w:rsidRPr="00B67F1D">
        <w:rPr>
          <w:i/>
          <w:iCs/>
          <w:sz w:val="20"/>
          <w:szCs w:val="20"/>
        </w:rPr>
        <w:t>Cinefantastique</w:t>
      </w:r>
      <w:r w:rsidRPr="00B67F1D">
        <w:rPr>
          <w:sz w:val="20"/>
          <w:szCs w:val="20"/>
        </w:rPr>
        <w:t xml:space="preserve"> magazine </w:t>
      </w:r>
      <w:r w:rsidR="00A74999" w:rsidRPr="00B67F1D">
        <w:rPr>
          <w:sz w:val="20"/>
          <w:szCs w:val="20"/>
        </w:rPr>
        <w:t xml:space="preserve">are </w:t>
      </w:r>
      <w:r w:rsidRPr="00B67F1D">
        <w:rPr>
          <w:sz w:val="20"/>
          <w:szCs w:val="20"/>
        </w:rPr>
        <w:t xml:space="preserve">available online from </w:t>
      </w:r>
      <w:hyperlink r:id="rId71" w:history="1">
        <w:r w:rsidRPr="00B67F1D">
          <w:rPr>
            <w:rStyle w:val="Hyperlink"/>
            <w:sz w:val="20"/>
            <w:szCs w:val="20"/>
          </w:rPr>
          <w:t>https://archive.org/download/cinefantastique_1970-2002</w:t>
        </w:r>
      </w:hyperlink>
      <w:r w:rsidRPr="00B67F1D">
        <w:rPr>
          <w:sz w:val="20"/>
          <w:szCs w:val="20"/>
        </w:rPr>
        <w:t>.</w:t>
      </w:r>
      <w:r w:rsidR="00A74999" w:rsidRPr="00B67F1D">
        <w:rPr>
          <w:sz w:val="20"/>
          <w:szCs w:val="20"/>
        </w:rPr>
        <w:t xml:space="preserve"> Recommended issues below: </w:t>
      </w:r>
      <w:r w:rsidRPr="00B67F1D">
        <w:rPr>
          <w:sz w:val="20"/>
          <w:szCs w:val="20"/>
        </w:rPr>
        <w:t xml:space="preserve">Clarke, F. ed. (1989). </w:t>
      </w:r>
      <w:r w:rsidRPr="00B67F1D">
        <w:rPr>
          <w:i/>
          <w:iCs/>
          <w:sz w:val="20"/>
          <w:szCs w:val="20"/>
        </w:rPr>
        <w:t>Cinefantastique,</w:t>
      </w:r>
      <w:r w:rsidRPr="00B67F1D">
        <w:rPr>
          <w:sz w:val="20"/>
          <w:szCs w:val="20"/>
        </w:rPr>
        <w:t xml:space="preserve"> 20 (1-2) [Print magazine], November 1989 [PDF for this issue accessed August 2024 – </w:t>
      </w:r>
      <w:hyperlink r:id="rId72" w:anchor=":~:text=Cinefantastique%20Vol%2019%20No%201%2D2%20(1989).pdf" w:history="1">
        <w:r w:rsidRPr="00B67F1D">
          <w:rPr>
            <w:rStyle w:val="Hyperlink"/>
            <w:sz w:val="20"/>
            <w:szCs w:val="20"/>
          </w:rPr>
          <w:t>link</w:t>
        </w:r>
      </w:hyperlink>
      <w:r w:rsidRPr="00B67F1D">
        <w:rPr>
          <w:sz w:val="20"/>
          <w:szCs w:val="20"/>
        </w:rPr>
        <w:t>].</w:t>
      </w:r>
    </w:p>
    <w:p w14:paraId="303254B3" w14:textId="77777777" w:rsidR="00BC2B59" w:rsidRPr="00B67F1D" w:rsidRDefault="00BC2B59" w:rsidP="00A74999">
      <w:pPr>
        <w:pStyle w:val="ReferencesListBullet2"/>
        <w:rPr>
          <w:sz w:val="20"/>
          <w:szCs w:val="20"/>
        </w:rPr>
      </w:pPr>
      <w:r w:rsidRPr="00B67F1D">
        <w:rPr>
          <w:sz w:val="20"/>
          <w:szCs w:val="20"/>
        </w:rPr>
        <w:t>Clarke, F. ‘Introduction’, p.2.</w:t>
      </w:r>
    </w:p>
    <w:p w14:paraId="15E82C26" w14:textId="77777777" w:rsidR="00BC2B59" w:rsidRPr="00B67F1D" w:rsidRDefault="00BC2B59" w:rsidP="00A74999">
      <w:pPr>
        <w:pStyle w:val="ReferencesListBullet2"/>
        <w:rPr>
          <w:sz w:val="20"/>
          <w:szCs w:val="20"/>
        </w:rPr>
      </w:pPr>
      <w:r w:rsidRPr="00B67F1D">
        <w:rPr>
          <w:sz w:val="20"/>
          <w:szCs w:val="20"/>
        </w:rPr>
        <w:t>Jones, A. ‘BATMAN’, pp.48-63</w:t>
      </w:r>
    </w:p>
    <w:p w14:paraId="06F26E79" w14:textId="77777777" w:rsidR="00BC2B59" w:rsidRPr="00B67F1D" w:rsidRDefault="00BC2B59" w:rsidP="00A74999">
      <w:pPr>
        <w:pStyle w:val="ReferencesListBullet2"/>
        <w:rPr>
          <w:sz w:val="20"/>
          <w:szCs w:val="20"/>
        </w:rPr>
      </w:pPr>
      <w:r w:rsidRPr="00B67F1D">
        <w:rPr>
          <w:sz w:val="20"/>
          <w:szCs w:val="20"/>
        </w:rPr>
        <w:t>White, T. L. ‘The Making of Tim Burton’s Beetlejuice &amp; His Other Bizarre Gems’, pp.64-85.</w:t>
      </w:r>
    </w:p>
    <w:p w14:paraId="1D84C212" w14:textId="77777777" w:rsidR="00BC2B59" w:rsidRPr="00B67F1D" w:rsidRDefault="00BC2B59" w:rsidP="00B67F1D">
      <w:pPr>
        <w:pStyle w:val="ReferencesListParagraph"/>
        <w:rPr>
          <w:sz w:val="20"/>
          <w:szCs w:val="20"/>
        </w:rPr>
      </w:pPr>
      <w:r w:rsidRPr="00B67F1D">
        <w:rPr>
          <w:sz w:val="20"/>
          <w:szCs w:val="20"/>
        </w:rPr>
        <w:t xml:space="preserve">Clarke, F. ed. (1994). </w:t>
      </w:r>
      <w:r w:rsidRPr="00B67F1D">
        <w:rPr>
          <w:i/>
          <w:iCs/>
          <w:sz w:val="20"/>
          <w:szCs w:val="20"/>
        </w:rPr>
        <w:t>Cinefantastique</w:t>
      </w:r>
      <w:r w:rsidRPr="00B67F1D">
        <w:rPr>
          <w:sz w:val="20"/>
          <w:szCs w:val="20"/>
        </w:rPr>
        <w:t xml:space="preserve">, 25 (5) [Print magazine], October 1994 [PDF for this issue accessed August 2024 – </w:t>
      </w:r>
      <w:hyperlink r:id="rId73" w:anchor=":~:text=Cinefantastique%20Vol%2025%20No%205%20(Oct%201994)_text.pdf" w:history="1">
        <w:r w:rsidRPr="00B67F1D">
          <w:rPr>
            <w:rStyle w:val="Hyperlink"/>
            <w:sz w:val="20"/>
            <w:szCs w:val="20"/>
          </w:rPr>
          <w:t>link</w:t>
        </w:r>
      </w:hyperlink>
      <w:r w:rsidRPr="00B67F1D">
        <w:rPr>
          <w:sz w:val="20"/>
          <w:szCs w:val="20"/>
        </w:rPr>
        <w:t>].</w:t>
      </w:r>
    </w:p>
    <w:p w14:paraId="0915E32A" w14:textId="77777777" w:rsidR="00BC2B59" w:rsidRPr="00B67F1D" w:rsidRDefault="00BC2B59" w:rsidP="00A74999">
      <w:pPr>
        <w:pStyle w:val="ReferencesListBullet2"/>
        <w:rPr>
          <w:sz w:val="20"/>
          <w:szCs w:val="20"/>
        </w:rPr>
      </w:pPr>
      <w:r w:rsidRPr="00B67F1D">
        <w:rPr>
          <w:sz w:val="20"/>
          <w:szCs w:val="20"/>
        </w:rPr>
        <w:t>Jones, A. ‘Tim Burton’s “Edward Scissorhands”: Burton’s first fairytale”’, pp.12-19.</w:t>
      </w:r>
    </w:p>
    <w:p w14:paraId="27B885B2" w14:textId="77777777" w:rsidR="00BC2B59" w:rsidRPr="00B67F1D" w:rsidRDefault="00BC2B59" w:rsidP="00A74999">
      <w:pPr>
        <w:pStyle w:val="ReferencesListBullet2"/>
        <w:rPr>
          <w:sz w:val="20"/>
          <w:szCs w:val="20"/>
        </w:rPr>
      </w:pPr>
      <w:r w:rsidRPr="00B67F1D">
        <w:rPr>
          <w:sz w:val="20"/>
          <w:szCs w:val="20"/>
        </w:rPr>
        <w:t>Carducci, M. ‘Ed Wood, Cult Legend: fact vs. Tim Burton’s fiction’, pp.21, 23.</w:t>
      </w:r>
    </w:p>
    <w:p w14:paraId="6CEDC36B" w14:textId="77777777" w:rsidR="00BC2B59" w:rsidRPr="00B67F1D" w:rsidRDefault="00BC2B59" w:rsidP="00A74999">
      <w:pPr>
        <w:pStyle w:val="ReferencesListBullet2"/>
        <w:rPr>
          <w:sz w:val="20"/>
          <w:szCs w:val="20"/>
        </w:rPr>
      </w:pPr>
      <w:r w:rsidRPr="00B67F1D">
        <w:rPr>
          <w:sz w:val="20"/>
          <w:szCs w:val="20"/>
        </w:rPr>
        <w:t>French, L. ‘Tim Burton’s Ed Wood: a meeting of minds’, pp.32-34.</w:t>
      </w:r>
    </w:p>
    <w:p w14:paraId="1595BF5B" w14:textId="466EC0DD" w:rsidR="00BC2B59" w:rsidRPr="00B67F1D" w:rsidRDefault="00BC2B59" w:rsidP="00B67F1D">
      <w:pPr>
        <w:pStyle w:val="ReferencesListBullet"/>
        <w:rPr>
          <w:sz w:val="20"/>
          <w:szCs w:val="20"/>
        </w:rPr>
      </w:pPr>
      <w:r w:rsidRPr="00B67F1D">
        <w:rPr>
          <w:sz w:val="20"/>
          <w:szCs w:val="20"/>
        </w:rPr>
        <w:t xml:space="preserve">Finn, P. (no date) ‘Urban Dystopia: The Architecture of Gotham City.’ </w:t>
      </w:r>
      <w:r w:rsidRPr="00B67F1D">
        <w:rPr>
          <w:i/>
          <w:iCs/>
          <w:sz w:val="20"/>
          <w:szCs w:val="20"/>
        </w:rPr>
        <w:t>Architizer</w:t>
      </w:r>
      <w:r w:rsidRPr="00B67F1D">
        <w:rPr>
          <w:sz w:val="20"/>
          <w:szCs w:val="20"/>
        </w:rPr>
        <w:t xml:space="preserve"> [Internet]. Available </w:t>
      </w:r>
      <w:hyperlink r:id="rId74" w:history="1">
        <w:r w:rsidRPr="00B67F1D">
          <w:rPr>
            <w:rStyle w:val="Hyperlink"/>
            <w:sz w:val="20"/>
            <w:szCs w:val="20"/>
          </w:rPr>
          <w:t>https://architizer.com/blog/practice/details/gotham-city-in-cinema-an-exploration-in-urban-dystopia/</w:t>
        </w:r>
      </w:hyperlink>
      <w:r w:rsidRPr="00B67F1D">
        <w:rPr>
          <w:sz w:val="20"/>
          <w:szCs w:val="20"/>
        </w:rPr>
        <w:t>.</w:t>
      </w:r>
    </w:p>
    <w:p w14:paraId="2CDAC72C" w14:textId="790BDE51" w:rsidR="00BC2B59" w:rsidRPr="00B67F1D" w:rsidRDefault="00BC2B59" w:rsidP="00B67F1D">
      <w:pPr>
        <w:pStyle w:val="ReferencesListBullet"/>
        <w:rPr>
          <w:sz w:val="20"/>
          <w:szCs w:val="20"/>
        </w:rPr>
      </w:pPr>
      <w:r w:rsidRPr="00B67F1D">
        <w:rPr>
          <w:sz w:val="20"/>
          <w:szCs w:val="20"/>
        </w:rPr>
        <w:t xml:space="preserve">Heaney, C. (2021) ‘Ray Harryhausen: The man who brought myths to life.’ Art Fund_ [Internet]. Available </w:t>
      </w:r>
      <w:hyperlink r:id="rId75" w:history="1">
        <w:r w:rsidRPr="00B67F1D">
          <w:rPr>
            <w:rStyle w:val="Hyperlink"/>
            <w:sz w:val="20"/>
            <w:szCs w:val="20"/>
          </w:rPr>
          <w:t>https://www.artfund.org/explore/get-inspired/features/ray-harryhausen-the-man-who-brought-myths-to-life</w:t>
        </w:r>
      </w:hyperlink>
    </w:p>
    <w:p w14:paraId="6017B6E7" w14:textId="626AA06F" w:rsidR="00BC2B59" w:rsidRPr="00B67F1D" w:rsidRDefault="00BC2B59" w:rsidP="00B67F1D">
      <w:pPr>
        <w:pStyle w:val="ReferencesListBullet"/>
        <w:rPr>
          <w:sz w:val="20"/>
          <w:szCs w:val="20"/>
        </w:rPr>
      </w:pPr>
      <w:r w:rsidRPr="00B67F1D">
        <w:rPr>
          <w:sz w:val="20"/>
          <w:szCs w:val="20"/>
        </w:rPr>
        <w:lastRenderedPageBreak/>
        <w:t xml:space="preserve">Heinrichs, R. (2013) Interviewed by: Edwards, R. ‘Frankenweenie: Production Designer Interview.’ </w:t>
      </w:r>
      <w:r w:rsidRPr="00B67F1D">
        <w:rPr>
          <w:i/>
          <w:iCs/>
          <w:sz w:val="20"/>
          <w:szCs w:val="20"/>
        </w:rPr>
        <w:t>Games Radar</w:t>
      </w:r>
      <w:r w:rsidRPr="00B67F1D">
        <w:rPr>
          <w:sz w:val="20"/>
          <w:szCs w:val="20"/>
        </w:rPr>
        <w:t xml:space="preserve"> [Internet]. Available </w:t>
      </w:r>
      <w:hyperlink r:id="rId76" w:history="1">
        <w:r w:rsidRPr="00B67F1D">
          <w:rPr>
            <w:rStyle w:val="Hyperlink"/>
            <w:sz w:val="20"/>
            <w:szCs w:val="20"/>
          </w:rPr>
          <w:t>https://www.gamesradar.com/frankenweenie-production-designer-interview/</w:t>
        </w:r>
      </w:hyperlink>
      <w:r w:rsidRPr="00B67F1D">
        <w:rPr>
          <w:rStyle w:val="Hyperlink"/>
          <w:sz w:val="20"/>
          <w:szCs w:val="20"/>
        </w:rPr>
        <w:t>.</w:t>
      </w:r>
    </w:p>
    <w:p w14:paraId="08D0A68B" w14:textId="132807BB" w:rsidR="00BC2B59" w:rsidRPr="00B67F1D" w:rsidRDefault="00BC2B59" w:rsidP="00B67F1D">
      <w:pPr>
        <w:pStyle w:val="ReferencesListBullet"/>
        <w:rPr>
          <w:sz w:val="20"/>
          <w:szCs w:val="20"/>
        </w:rPr>
      </w:pPr>
      <w:r w:rsidRPr="00B67F1D">
        <w:rPr>
          <w:sz w:val="20"/>
          <w:szCs w:val="20"/>
        </w:rPr>
        <w:t xml:space="preserve">Kring-Schreifels, J. (2020) ‘How They Made It: The Pastel Suburbs of ‘Edward Scissorhands’.’ </w:t>
      </w:r>
      <w:r w:rsidRPr="00B67F1D">
        <w:rPr>
          <w:i/>
          <w:iCs/>
          <w:sz w:val="20"/>
          <w:szCs w:val="20"/>
        </w:rPr>
        <w:t>The Ringer</w:t>
      </w:r>
      <w:r w:rsidRPr="00B67F1D">
        <w:rPr>
          <w:sz w:val="20"/>
          <w:szCs w:val="20"/>
        </w:rPr>
        <w:t xml:space="preserve"> [Internet]. Available </w:t>
      </w:r>
      <w:hyperlink r:id="rId77" w:history="1">
        <w:r w:rsidRPr="00B67F1D">
          <w:rPr>
            <w:rStyle w:val="Hyperlink"/>
            <w:sz w:val="20"/>
            <w:szCs w:val="20"/>
          </w:rPr>
          <w:t>https://www.theringer.com/movies/2020/12/14/22173289/edward-scissorhands-neighborhood-florida-how-they-made-it</w:t>
        </w:r>
      </w:hyperlink>
      <w:r w:rsidRPr="00B67F1D">
        <w:rPr>
          <w:sz w:val="20"/>
          <w:szCs w:val="20"/>
        </w:rPr>
        <w:t>.</w:t>
      </w:r>
    </w:p>
    <w:p w14:paraId="4791E82E" w14:textId="1386EA67" w:rsidR="00BC2B59" w:rsidRPr="00B67F1D" w:rsidRDefault="00BC2B59" w:rsidP="00B67F1D">
      <w:pPr>
        <w:pStyle w:val="ReferencesListBullet"/>
        <w:rPr>
          <w:sz w:val="20"/>
          <w:szCs w:val="20"/>
        </w:rPr>
      </w:pPr>
      <w:r w:rsidRPr="00B67F1D">
        <w:rPr>
          <w:sz w:val="20"/>
          <w:szCs w:val="20"/>
        </w:rPr>
        <w:t xml:space="preserve">New York Film Academy (2023). ‘The History of Animation: Celebrating Disney’s 100 Years of Stories’ [Internet]. Available </w:t>
      </w:r>
      <w:hyperlink r:id="rId78" w:history="1">
        <w:r w:rsidRPr="00B67F1D">
          <w:rPr>
            <w:rStyle w:val="Hyperlink"/>
            <w:sz w:val="20"/>
            <w:szCs w:val="20"/>
          </w:rPr>
          <w:t>https://www.nyfa.edu/student-resources/quick-history-animation/</w:t>
        </w:r>
      </w:hyperlink>
      <w:r w:rsidRPr="00B67F1D">
        <w:rPr>
          <w:sz w:val="20"/>
          <w:szCs w:val="20"/>
        </w:rPr>
        <w:t>.</w:t>
      </w:r>
    </w:p>
    <w:p w14:paraId="438503B4" w14:textId="75B78E51" w:rsidR="00BC2B59" w:rsidRPr="00B67F1D" w:rsidRDefault="00BC2B59" w:rsidP="00B67F1D">
      <w:pPr>
        <w:pStyle w:val="ReferencesListBullet"/>
        <w:rPr>
          <w:sz w:val="20"/>
          <w:szCs w:val="20"/>
        </w:rPr>
      </w:pPr>
      <w:r w:rsidRPr="00B67F1D">
        <w:rPr>
          <w:sz w:val="20"/>
          <w:szCs w:val="20"/>
        </w:rPr>
        <w:t xml:space="preserve">Rennie, D. (2020) ‘Inside the mind of Anton Furst: the man who put the ‘Gothic’ into Gotham City.’ </w:t>
      </w:r>
      <w:r w:rsidRPr="00B67F1D">
        <w:rPr>
          <w:i/>
          <w:iCs/>
          <w:sz w:val="20"/>
          <w:szCs w:val="20"/>
        </w:rPr>
        <w:t>Bold Entrance</w:t>
      </w:r>
      <w:r w:rsidRPr="00B67F1D">
        <w:rPr>
          <w:sz w:val="20"/>
          <w:szCs w:val="20"/>
        </w:rPr>
        <w:t xml:space="preserve"> [Internet]. Available </w:t>
      </w:r>
      <w:hyperlink r:id="rId79" w:history="1">
        <w:r w:rsidRPr="00B67F1D">
          <w:rPr>
            <w:rStyle w:val="Hyperlink"/>
            <w:sz w:val="20"/>
            <w:szCs w:val="20"/>
          </w:rPr>
          <w:t>https://boldentrance.com/inside-the-mind-of-anton-furst-the-man-who-put-the-gothic-into-gotham-city/</w:t>
        </w:r>
      </w:hyperlink>
      <w:r w:rsidRPr="00B67F1D">
        <w:rPr>
          <w:sz w:val="20"/>
          <w:szCs w:val="20"/>
        </w:rPr>
        <w:t>.</w:t>
      </w:r>
    </w:p>
    <w:p w14:paraId="60EBE5CF" w14:textId="61A17462" w:rsidR="00BC2B59" w:rsidRPr="00B67F1D" w:rsidRDefault="00BC2B59" w:rsidP="00B67F1D">
      <w:pPr>
        <w:pStyle w:val="ReferencesListBullet"/>
        <w:rPr>
          <w:sz w:val="20"/>
          <w:szCs w:val="20"/>
        </w:rPr>
      </w:pPr>
      <w:r w:rsidRPr="00B67F1D">
        <w:rPr>
          <w:sz w:val="20"/>
          <w:szCs w:val="20"/>
        </w:rPr>
        <w:t xml:space="preserve">Rúben Dias (2015) ‘Tim Burton: A German Expressionist Influence’ [Internet video]. Available </w:t>
      </w:r>
      <w:hyperlink r:id="rId80" w:history="1">
        <w:r w:rsidRPr="00B67F1D">
          <w:rPr>
            <w:rStyle w:val="Hyperlink"/>
            <w:sz w:val="20"/>
            <w:szCs w:val="20"/>
          </w:rPr>
          <w:t>https://vimeo.com/130795708</w:t>
        </w:r>
      </w:hyperlink>
      <w:r w:rsidRPr="00B67F1D">
        <w:rPr>
          <w:sz w:val="20"/>
          <w:szCs w:val="20"/>
        </w:rPr>
        <w:t xml:space="preserve"> </w:t>
      </w:r>
    </w:p>
    <w:p w14:paraId="54DC12BC" w14:textId="07620067" w:rsidR="00BC2B59" w:rsidRPr="00B67F1D" w:rsidRDefault="00BC2B59" w:rsidP="00B67F1D">
      <w:pPr>
        <w:pStyle w:val="ReferencesListBullet"/>
        <w:rPr>
          <w:rStyle w:val="Hyperlink"/>
          <w:color w:val="000000" w:themeColor="text1"/>
          <w:sz w:val="20"/>
          <w:szCs w:val="20"/>
          <w:u w:val="none"/>
        </w:rPr>
      </w:pPr>
      <w:r w:rsidRPr="00B67F1D">
        <w:rPr>
          <w:sz w:val="20"/>
          <w:szCs w:val="20"/>
        </w:rPr>
        <w:t>Sony Pictures Home Entertainment. ‘Tim Burton sits down with Ray Harryhausen’. Special feature from</w:t>
      </w:r>
      <w:r w:rsidRPr="00B67F1D">
        <w:rPr>
          <w:i/>
          <w:iCs/>
          <w:sz w:val="20"/>
          <w:szCs w:val="20"/>
        </w:rPr>
        <w:t xml:space="preserve"> 20 Million Miles to Earth</w:t>
      </w:r>
      <w:r w:rsidRPr="00B67F1D">
        <w:rPr>
          <w:sz w:val="20"/>
          <w:szCs w:val="20"/>
        </w:rPr>
        <w:t xml:space="preserve"> (2007). [DVD]</w:t>
      </w:r>
      <w:r w:rsidRPr="00B67F1D">
        <w:rPr>
          <w:i/>
          <w:iCs/>
          <w:sz w:val="20"/>
          <w:szCs w:val="20"/>
        </w:rPr>
        <w:t xml:space="preserve"> </w:t>
      </w:r>
      <w:r w:rsidRPr="00B67F1D">
        <w:rPr>
          <w:sz w:val="20"/>
          <w:szCs w:val="20"/>
        </w:rPr>
        <w:t xml:space="preserve">Available </w:t>
      </w:r>
      <w:hyperlink r:id="rId81" w:history="1">
        <w:r w:rsidRPr="00B67F1D">
          <w:rPr>
            <w:rStyle w:val="Hyperlink"/>
            <w:sz w:val="20"/>
            <w:szCs w:val="20"/>
          </w:rPr>
          <w:t>https://www.youtube.com/watch?v=uMLMi-zQvL4</w:t>
        </w:r>
      </w:hyperlink>
      <w:r w:rsidRPr="00B67F1D">
        <w:rPr>
          <w:rStyle w:val="Hyperlink"/>
          <w:sz w:val="20"/>
          <w:szCs w:val="20"/>
        </w:rPr>
        <w:t>.</w:t>
      </w:r>
    </w:p>
    <w:p w14:paraId="19C79CA7" w14:textId="6CA2CD6B" w:rsidR="00BC2B59" w:rsidRPr="00B67F1D" w:rsidRDefault="00BC2B59" w:rsidP="00B67F1D">
      <w:pPr>
        <w:pStyle w:val="ReferencesListBullet"/>
        <w:rPr>
          <w:sz w:val="20"/>
          <w:szCs w:val="20"/>
        </w:rPr>
      </w:pPr>
      <w:r w:rsidRPr="00B67F1D">
        <w:rPr>
          <w:sz w:val="20"/>
          <w:szCs w:val="20"/>
        </w:rPr>
        <w:t xml:space="preserve">Stoddard, C. (2011) ‘A Brief Exploration of Tim Burton's Special Effects.’ </w:t>
      </w:r>
      <w:r w:rsidRPr="00B67F1D">
        <w:rPr>
          <w:i/>
          <w:iCs/>
          <w:sz w:val="20"/>
          <w:szCs w:val="20"/>
        </w:rPr>
        <w:t>Quail Bell Magazine</w:t>
      </w:r>
      <w:r w:rsidRPr="00B67F1D">
        <w:rPr>
          <w:sz w:val="20"/>
          <w:szCs w:val="20"/>
        </w:rPr>
        <w:t xml:space="preserve"> [Internet]. Available </w:t>
      </w:r>
      <w:hyperlink r:id="rId82" w:history="1">
        <w:r w:rsidRPr="00B67F1D">
          <w:rPr>
            <w:rStyle w:val="Hyperlink"/>
            <w:sz w:val="20"/>
            <w:szCs w:val="20"/>
          </w:rPr>
          <w:t>http://www.quailbellmagazine.com/the-real/a-brief-exploration-of-tim-burtons-special-effects</w:t>
        </w:r>
      </w:hyperlink>
      <w:r w:rsidRPr="00B67F1D">
        <w:rPr>
          <w:sz w:val="20"/>
          <w:szCs w:val="20"/>
        </w:rPr>
        <w:t>.</w:t>
      </w:r>
    </w:p>
    <w:p w14:paraId="19D16ACB" w14:textId="7C5AAA0D" w:rsidR="00BC2B59" w:rsidRPr="00B67F1D" w:rsidRDefault="00BC2B59" w:rsidP="00B67F1D">
      <w:pPr>
        <w:pStyle w:val="ReferencesListBullet"/>
        <w:rPr>
          <w:sz w:val="20"/>
          <w:szCs w:val="20"/>
        </w:rPr>
      </w:pPr>
      <w:r w:rsidRPr="00B67F1D">
        <w:rPr>
          <w:sz w:val="20"/>
          <w:szCs w:val="20"/>
        </w:rPr>
        <w:t xml:space="preserve">Tasker, A. (2022) ‘Ray Harryhausen Talks About His Cinematic Magic.’ </w:t>
      </w:r>
      <w:r w:rsidRPr="00B67F1D">
        <w:rPr>
          <w:i/>
          <w:iCs/>
          <w:sz w:val="20"/>
          <w:szCs w:val="20"/>
        </w:rPr>
        <w:t xml:space="preserve">American Cinematographer, </w:t>
      </w:r>
      <w:r w:rsidRPr="00B67F1D">
        <w:rPr>
          <w:sz w:val="20"/>
          <w:szCs w:val="20"/>
        </w:rPr>
        <w:t xml:space="preserve">The American Society of Cinematographers [Internet]. Available </w:t>
      </w:r>
      <w:hyperlink r:id="rId83" w:history="1">
        <w:r w:rsidRPr="00B67F1D">
          <w:rPr>
            <w:rStyle w:val="Hyperlink"/>
            <w:sz w:val="20"/>
            <w:szCs w:val="20"/>
          </w:rPr>
          <w:t>https://theasc.com/articles/ray-harryhausen-talks-about-his-cinematic-magic</w:t>
        </w:r>
      </w:hyperlink>
      <w:r w:rsidRPr="00B67F1D">
        <w:rPr>
          <w:sz w:val="20"/>
          <w:szCs w:val="20"/>
        </w:rPr>
        <w:t>.</w:t>
      </w:r>
    </w:p>
    <w:p w14:paraId="1A2E70E0" w14:textId="77777777" w:rsidR="00BC2B59" w:rsidRPr="00B67F1D" w:rsidRDefault="00BC2B59" w:rsidP="00B67F1D">
      <w:pPr>
        <w:pStyle w:val="ReferencesListBullet"/>
        <w:rPr>
          <w:sz w:val="20"/>
          <w:szCs w:val="20"/>
        </w:rPr>
      </w:pPr>
      <w:r w:rsidRPr="00B67F1D">
        <w:rPr>
          <w:sz w:val="20"/>
          <w:szCs w:val="20"/>
        </w:rPr>
        <w:t xml:space="preserve">Vox (2021) </w:t>
      </w:r>
      <w:r w:rsidRPr="00B67F1D">
        <w:rPr>
          <w:i/>
          <w:iCs/>
          <w:sz w:val="20"/>
          <w:szCs w:val="20"/>
        </w:rPr>
        <w:t>Why movies tilt the camera like this</w:t>
      </w:r>
      <w:r w:rsidRPr="00B67F1D">
        <w:rPr>
          <w:sz w:val="20"/>
          <w:szCs w:val="20"/>
        </w:rPr>
        <w:t xml:space="preserve"> [Internet video]. Available from </w:t>
      </w:r>
      <w:hyperlink r:id="rId84" w:history="1">
        <w:r w:rsidRPr="00B67F1D">
          <w:rPr>
            <w:rStyle w:val="Hyperlink"/>
            <w:sz w:val="20"/>
            <w:szCs w:val="20"/>
          </w:rPr>
          <w:t>https://www.youtube.com/watch?v=SHYfsYQDr6M</w:t>
        </w:r>
      </w:hyperlink>
      <w:r w:rsidRPr="00B67F1D">
        <w:rPr>
          <w:sz w:val="20"/>
          <w:szCs w:val="20"/>
        </w:rPr>
        <w:t xml:space="preserve">. </w:t>
      </w:r>
    </w:p>
    <w:p w14:paraId="43992CB7" w14:textId="336EA2D1" w:rsidR="00BC2B59" w:rsidRPr="00B67F1D" w:rsidRDefault="00BC2B59" w:rsidP="00B67F1D">
      <w:pPr>
        <w:pStyle w:val="ReferencesListBullet"/>
        <w:rPr>
          <w:sz w:val="20"/>
          <w:szCs w:val="20"/>
        </w:rPr>
      </w:pPr>
      <w:r w:rsidRPr="00B67F1D">
        <w:rPr>
          <w:sz w:val="20"/>
          <w:szCs w:val="20"/>
        </w:rPr>
        <w:t xml:space="preserve">@PandaSagoma and @CookieNomie. Fantasy Creature Generator on Perchance.org. Available </w:t>
      </w:r>
      <w:hyperlink r:id="rId85" w:history="1">
        <w:r w:rsidRPr="00B67F1D">
          <w:rPr>
            <w:rStyle w:val="Hyperlink"/>
            <w:sz w:val="20"/>
            <w:szCs w:val="20"/>
          </w:rPr>
          <w:t>https://perchance.org/fantasy-creature-generator</w:t>
        </w:r>
      </w:hyperlink>
      <w:r w:rsidRPr="00B67F1D">
        <w:rPr>
          <w:sz w:val="20"/>
          <w:szCs w:val="20"/>
        </w:rPr>
        <w:t>.</w:t>
      </w:r>
    </w:p>
    <w:p w14:paraId="2A9230B4" w14:textId="77777777" w:rsidR="008C5BE9" w:rsidRPr="00A74999" w:rsidRDefault="008C5BE9" w:rsidP="00A74999">
      <w:pPr>
        <w:pStyle w:val="LineRule"/>
      </w:pPr>
    </w:p>
    <w:p w14:paraId="5D0B9667" w14:textId="7BFBC1E7" w:rsidR="008C5BE9" w:rsidRPr="005C6B23" w:rsidRDefault="00835618" w:rsidP="00A74999">
      <w:pPr>
        <w:pStyle w:val="Heading1"/>
        <w:rPr>
          <w:rStyle w:val="Strong"/>
          <w:sz w:val="17"/>
          <w:szCs w:val="17"/>
        </w:rPr>
      </w:pPr>
      <w:r w:rsidRPr="005C6B23">
        <w:rPr>
          <w:sz w:val="17"/>
          <w:szCs w:val="17"/>
        </w:rPr>
        <w:t>Bibliography</w:t>
      </w:r>
      <w:r w:rsidR="008C5BE9" w:rsidRPr="005C6B23">
        <w:rPr>
          <w:sz w:val="17"/>
          <w:szCs w:val="17"/>
        </w:rPr>
        <w:t xml:space="preserve">. </w:t>
      </w:r>
      <w:r w:rsidR="008C5BE9" w:rsidRPr="005C6B23">
        <w:rPr>
          <w:rStyle w:val="Strong"/>
          <w:sz w:val="17"/>
          <w:szCs w:val="17"/>
        </w:rPr>
        <w:t>All online sources accessed [month year].</w:t>
      </w:r>
    </w:p>
    <w:p w14:paraId="18DE0547" w14:textId="7656FFD2" w:rsidR="00044D31" w:rsidRPr="005C6B23" w:rsidRDefault="00044D31" w:rsidP="00B67F1D">
      <w:pPr>
        <w:pStyle w:val="ReferencesListBullet"/>
        <w:rPr>
          <w:sz w:val="17"/>
          <w:szCs w:val="17"/>
          <w:u w:val="single"/>
        </w:rPr>
      </w:pPr>
      <w:r w:rsidRPr="005C6B23">
        <w:rPr>
          <w:i/>
          <w:iCs/>
          <w:sz w:val="17"/>
          <w:szCs w:val="17"/>
        </w:rPr>
        <w:t>Batman: The Making of a Hero</w:t>
      </w:r>
      <w:r w:rsidRPr="005C6B23">
        <w:rPr>
          <w:sz w:val="17"/>
          <w:szCs w:val="17"/>
        </w:rPr>
        <w:t xml:space="preserve"> (1989) [Promotional TV Special]. Mindseye Films. Available </w:t>
      </w:r>
      <w:hyperlink r:id="rId86" w:history="1">
        <w:r w:rsidRPr="005C6B23">
          <w:rPr>
            <w:rStyle w:val="Hyperlink"/>
            <w:sz w:val="17"/>
            <w:szCs w:val="17"/>
          </w:rPr>
          <w:t>https://youtu.be/GznnwEJxEos</w:t>
        </w:r>
      </w:hyperlink>
      <w:r w:rsidRPr="005C6B23">
        <w:rPr>
          <w:sz w:val="17"/>
          <w:szCs w:val="17"/>
        </w:rPr>
        <w:t>.</w:t>
      </w:r>
    </w:p>
    <w:p w14:paraId="187D2EB7" w14:textId="77777777" w:rsidR="00044D31" w:rsidRPr="005C6B23" w:rsidRDefault="00044D31" w:rsidP="00B67F1D">
      <w:pPr>
        <w:pStyle w:val="ReferencesListBullet"/>
        <w:rPr>
          <w:sz w:val="17"/>
          <w:szCs w:val="17"/>
        </w:rPr>
      </w:pPr>
      <w:r w:rsidRPr="005C6B23">
        <w:rPr>
          <w:sz w:val="17"/>
          <w:szCs w:val="17"/>
        </w:rPr>
        <w:t>Burton, T., and Salisbury, M. ed. (2006). </w:t>
      </w:r>
      <w:r w:rsidRPr="005C6B23">
        <w:rPr>
          <w:rStyle w:val="Emphasis"/>
          <w:sz w:val="17"/>
          <w:szCs w:val="17"/>
        </w:rPr>
        <w:t>Burton on Burton.</w:t>
      </w:r>
      <w:r w:rsidRPr="005C6B23">
        <w:rPr>
          <w:sz w:val="17"/>
          <w:szCs w:val="17"/>
        </w:rPr>
        <w:t xml:space="preserve"> Rev. ed. London, Faber and Faber.</w:t>
      </w:r>
    </w:p>
    <w:p w14:paraId="1575E59F" w14:textId="77777777" w:rsidR="00044D31" w:rsidRPr="005C6B23" w:rsidRDefault="00044D31" w:rsidP="00B67F1D">
      <w:pPr>
        <w:pStyle w:val="ReferencesListBullet"/>
        <w:rPr>
          <w:sz w:val="17"/>
          <w:szCs w:val="17"/>
        </w:rPr>
      </w:pPr>
      <w:r w:rsidRPr="005C6B23">
        <w:rPr>
          <w:sz w:val="17"/>
          <w:szCs w:val="17"/>
        </w:rPr>
        <w:t xml:space="preserve">McLintock, M. ed. (2024). </w:t>
      </w:r>
      <w:r w:rsidRPr="005C6B23">
        <w:rPr>
          <w:i/>
          <w:iCs/>
          <w:sz w:val="17"/>
          <w:szCs w:val="17"/>
        </w:rPr>
        <w:t>Tim Burton: Designing Worlds</w:t>
      </w:r>
      <w:r w:rsidRPr="005C6B23">
        <w:rPr>
          <w:sz w:val="17"/>
          <w:szCs w:val="17"/>
        </w:rPr>
        <w:t>. London, The Design Museum.</w:t>
      </w:r>
    </w:p>
    <w:p w14:paraId="3C013B20" w14:textId="33EBB0C8" w:rsidR="00044D31" w:rsidRPr="005C6B23" w:rsidRDefault="00044D31" w:rsidP="00B67F1D">
      <w:pPr>
        <w:pStyle w:val="ReferencesListBullet"/>
        <w:rPr>
          <w:sz w:val="17"/>
          <w:szCs w:val="17"/>
        </w:rPr>
      </w:pPr>
      <w:r w:rsidRPr="005C6B23">
        <w:rPr>
          <w:sz w:val="17"/>
          <w:szCs w:val="17"/>
        </w:rPr>
        <w:t xml:space="preserve">Chernov, M. (2015) ‘Edward Scissorhands’: From Box Office Misfire to Cinema Classic. Variety [Internet]. 7 December, 2015. Available </w:t>
      </w:r>
      <w:hyperlink r:id="rId87" w:history="1">
        <w:r w:rsidRPr="005C6B23">
          <w:rPr>
            <w:rStyle w:val="Hyperlink"/>
            <w:sz w:val="17"/>
            <w:szCs w:val="17"/>
          </w:rPr>
          <w:t>https://variety.com/2015/film/news/edward-scissorhands-25th-anniversary-johnny-depp-tim-burton-1201653236/</w:t>
        </w:r>
      </w:hyperlink>
      <w:r w:rsidRPr="005C6B23">
        <w:rPr>
          <w:sz w:val="17"/>
          <w:szCs w:val="17"/>
        </w:rPr>
        <w:t>.</w:t>
      </w:r>
    </w:p>
    <w:p w14:paraId="7709AC87" w14:textId="701B844A" w:rsidR="00044D31" w:rsidRPr="005C6B23" w:rsidRDefault="00044D31" w:rsidP="00B67F1D">
      <w:pPr>
        <w:pStyle w:val="ReferencesListBullet"/>
        <w:rPr>
          <w:sz w:val="17"/>
          <w:szCs w:val="17"/>
        </w:rPr>
      </w:pPr>
      <w:r w:rsidRPr="005C6B23">
        <w:rPr>
          <w:sz w:val="17"/>
          <w:szCs w:val="17"/>
        </w:rPr>
        <w:t>Easton, N. J. (1990) For Tim Burton, This One’s Personal: The director of ‘Beetlejuice’ and ‘Batman’ is filming another bizarre movie</w:t>
      </w:r>
      <w:r w:rsidR="00A74999" w:rsidRPr="005C6B23">
        <w:rPr>
          <w:sz w:val="17"/>
          <w:szCs w:val="17"/>
        </w:rPr>
        <w:t xml:space="preserve"> – </w:t>
      </w:r>
      <w:r w:rsidRPr="005C6B23">
        <w:rPr>
          <w:sz w:val="17"/>
          <w:szCs w:val="17"/>
        </w:rPr>
        <w:t xml:space="preserve">but this tale draws on his own childhood images. </w:t>
      </w:r>
      <w:r w:rsidRPr="005C6B23">
        <w:rPr>
          <w:i/>
          <w:iCs/>
          <w:sz w:val="17"/>
          <w:szCs w:val="17"/>
        </w:rPr>
        <w:t>Los Angeles Times</w:t>
      </w:r>
      <w:r w:rsidRPr="005C6B23">
        <w:rPr>
          <w:sz w:val="17"/>
          <w:szCs w:val="17"/>
        </w:rPr>
        <w:t xml:space="preserve">. 12 August, 1990. Available </w:t>
      </w:r>
      <w:hyperlink r:id="rId88" w:history="1">
        <w:r w:rsidRPr="005C6B23">
          <w:rPr>
            <w:rStyle w:val="Hyperlink"/>
            <w:sz w:val="17"/>
            <w:szCs w:val="17"/>
          </w:rPr>
          <w:t>https://www.latimes.com/archives/la-xpm-1990-08-12-ca-1092-story.html</w:t>
        </w:r>
      </w:hyperlink>
      <w:r w:rsidRPr="005C6B23">
        <w:rPr>
          <w:sz w:val="17"/>
          <w:szCs w:val="17"/>
        </w:rPr>
        <w:t>.</w:t>
      </w:r>
    </w:p>
    <w:p w14:paraId="5C571829" w14:textId="1EEFF7FF" w:rsidR="00AA3CA1" w:rsidRPr="005C6B23" w:rsidRDefault="00835618" w:rsidP="00A74999">
      <w:pPr>
        <w:pStyle w:val="Heading1"/>
        <w:rPr>
          <w:sz w:val="17"/>
          <w:szCs w:val="17"/>
        </w:rPr>
      </w:pPr>
      <w:r w:rsidRPr="005C6B23">
        <w:rPr>
          <w:sz w:val="17"/>
          <w:szCs w:val="17"/>
        </w:rPr>
        <w:t xml:space="preserve">Referenced </w:t>
      </w:r>
      <w:r w:rsidR="00AA3CA1" w:rsidRPr="005C6B23">
        <w:rPr>
          <w:sz w:val="17"/>
          <w:szCs w:val="17"/>
        </w:rPr>
        <w:t>films, shorts, and TV (in chronological order)</w:t>
      </w:r>
      <w:r w:rsidRPr="005C6B23">
        <w:rPr>
          <w:sz w:val="17"/>
          <w:szCs w:val="17"/>
        </w:rPr>
        <w:t>.</w:t>
      </w:r>
    </w:p>
    <w:p w14:paraId="6A4FFCB3" w14:textId="77777777" w:rsidR="00503E21" w:rsidRPr="005C6B23" w:rsidRDefault="00503E21" w:rsidP="00B67F1D">
      <w:pPr>
        <w:pStyle w:val="ReferencesListBullet"/>
        <w:rPr>
          <w:sz w:val="17"/>
          <w:szCs w:val="17"/>
        </w:rPr>
      </w:pPr>
      <w:r w:rsidRPr="005C6B23">
        <w:rPr>
          <w:i/>
          <w:iCs/>
          <w:sz w:val="17"/>
          <w:szCs w:val="17"/>
        </w:rPr>
        <w:t>The Cabinet of Dr Caligari</w:t>
      </w:r>
      <w:r w:rsidRPr="005C6B23">
        <w:rPr>
          <w:sz w:val="17"/>
          <w:szCs w:val="17"/>
        </w:rPr>
        <w:t>.</w:t>
      </w:r>
      <w:r w:rsidRPr="005C6B23">
        <w:rPr>
          <w:i/>
          <w:iCs/>
          <w:sz w:val="17"/>
          <w:szCs w:val="17"/>
        </w:rPr>
        <w:t xml:space="preserve"> </w:t>
      </w:r>
      <w:r w:rsidRPr="005C6B23">
        <w:rPr>
          <w:sz w:val="17"/>
          <w:szCs w:val="17"/>
        </w:rPr>
        <w:t>(1920) [Film] Directed by Robert Wiene. Berlin, Decla-Film.</w:t>
      </w:r>
    </w:p>
    <w:p w14:paraId="199E4442" w14:textId="155F773D" w:rsidR="00503E21" w:rsidRPr="005C6B23" w:rsidRDefault="00503E21" w:rsidP="00A74999">
      <w:pPr>
        <w:pStyle w:val="ReferencesListBullet2"/>
        <w:rPr>
          <w:sz w:val="17"/>
          <w:szCs w:val="17"/>
        </w:rPr>
      </w:pPr>
      <w:r w:rsidRPr="005C6B23">
        <w:rPr>
          <w:sz w:val="17"/>
          <w:szCs w:val="17"/>
        </w:rPr>
        <w:t xml:space="preserve">Available on Kanopy through public libraries, </w:t>
      </w:r>
      <w:hyperlink r:id="rId89" w:history="1">
        <w:r w:rsidRPr="005C6B23">
          <w:rPr>
            <w:rStyle w:val="Hyperlink"/>
            <w:sz w:val="17"/>
            <w:szCs w:val="17"/>
          </w:rPr>
          <w:t>https://www.kanopy.com/en/product/cabinet-dr-caligari</w:t>
        </w:r>
      </w:hyperlink>
      <w:r w:rsidRPr="005C6B23">
        <w:rPr>
          <w:sz w:val="17"/>
          <w:szCs w:val="17"/>
        </w:rPr>
        <w:t>.</w:t>
      </w:r>
    </w:p>
    <w:p w14:paraId="67AD5AA9" w14:textId="77777777" w:rsidR="00503E21" w:rsidRPr="005C6B23" w:rsidRDefault="00503E21" w:rsidP="00B67F1D">
      <w:pPr>
        <w:pStyle w:val="ReferencesListBullet"/>
        <w:rPr>
          <w:sz w:val="17"/>
          <w:szCs w:val="17"/>
        </w:rPr>
      </w:pPr>
      <w:r w:rsidRPr="005C6B23">
        <w:rPr>
          <w:i/>
          <w:iCs/>
          <w:sz w:val="17"/>
          <w:szCs w:val="17"/>
        </w:rPr>
        <w:t>Häxan</w:t>
      </w:r>
      <w:r w:rsidRPr="005C6B23">
        <w:rPr>
          <w:sz w:val="17"/>
          <w:szCs w:val="17"/>
        </w:rPr>
        <w:t>. (1922) [Film] Directed by Benjamin Christensen. Stockholm, SF Studios (formerly Svensk Filmindustri). Distributed: New York, NY, Janus Films.</w:t>
      </w:r>
    </w:p>
    <w:p w14:paraId="007BF890" w14:textId="5A720521" w:rsidR="00503E21" w:rsidRPr="005C6B23" w:rsidRDefault="00503E21" w:rsidP="00A74999">
      <w:pPr>
        <w:pStyle w:val="ReferencesListBullet2"/>
        <w:rPr>
          <w:sz w:val="17"/>
          <w:szCs w:val="17"/>
        </w:rPr>
      </w:pPr>
      <w:r w:rsidRPr="005C6B23">
        <w:rPr>
          <w:sz w:val="17"/>
          <w:szCs w:val="17"/>
        </w:rPr>
        <w:t xml:space="preserve">Available on Kanopy through public libraries </w:t>
      </w:r>
      <w:hyperlink r:id="rId90" w:history="1">
        <w:r w:rsidRPr="005C6B23">
          <w:rPr>
            <w:rStyle w:val="Hyperlink"/>
            <w:sz w:val="17"/>
            <w:szCs w:val="17"/>
          </w:rPr>
          <w:t>https://www.kanopy.com/en/product/haxan</w:t>
        </w:r>
      </w:hyperlink>
      <w:r w:rsidRPr="005C6B23">
        <w:rPr>
          <w:sz w:val="17"/>
          <w:szCs w:val="17"/>
        </w:rPr>
        <w:t>.</w:t>
      </w:r>
    </w:p>
    <w:p w14:paraId="2EFB66C2" w14:textId="77777777" w:rsidR="00503E21" w:rsidRPr="005C6B23" w:rsidRDefault="00503E21" w:rsidP="00B67F1D">
      <w:pPr>
        <w:pStyle w:val="ReferencesListBullet"/>
        <w:rPr>
          <w:sz w:val="17"/>
          <w:szCs w:val="17"/>
        </w:rPr>
      </w:pPr>
      <w:r w:rsidRPr="005C6B23">
        <w:rPr>
          <w:i/>
          <w:iCs/>
          <w:sz w:val="17"/>
          <w:szCs w:val="17"/>
        </w:rPr>
        <w:t>Metropolis</w:t>
      </w:r>
      <w:r w:rsidRPr="005C6B23">
        <w:rPr>
          <w:sz w:val="17"/>
          <w:szCs w:val="17"/>
        </w:rPr>
        <w:t>. (1927) [Film] Directed by Fritz Lang. Potsdam, UFA GmbH (formerly Universum-Film Aktiengesellschaft). Distributed: Hollywood, CA, Paramount Pictures.</w:t>
      </w:r>
    </w:p>
    <w:p w14:paraId="7DA1EE06" w14:textId="3F3580BC" w:rsidR="00503E21" w:rsidRPr="005C6B23" w:rsidRDefault="00503E21" w:rsidP="00A74999">
      <w:pPr>
        <w:pStyle w:val="ReferencesListBullet2"/>
        <w:rPr>
          <w:sz w:val="17"/>
          <w:szCs w:val="17"/>
        </w:rPr>
      </w:pPr>
      <w:r w:rsidRPr="005C6B23">
        <w:rPr>
          <w:sz w:val="17"/>
          <w:szCs w:val="17"/>
        </w:rPr>
        <w:lastRenderedPageBreak/>
        <w:t xml:space="preserve">Available on Kanopy through public libraries </w:t>
      </w:r>
      <w:hyperlink r:id="rId91" w:history="1">
        <w:r w:rsidRPr="005C6B23">
          <w:rPr>
            <w:rStyle w:val="Hyperlink"/>
            <w:sz w:val="17"/>
            <w:szCs w:val="17"/>
          </w:rPr>
          <w:t>https://www.kanopy.com/en/product/metropolis-0</w:t>
        </w:r>
      </w:hyperlink>
      <w:r w:rsidRPr="005C6B23">
        <w:rPr>
          <w:sz w:val="17"/>
          <w:szCs w:val="17"/>
        </w:rPr>
        <w:t>.</w:t>
      </w:r>
    </w:p>
    <w:p w14:paraId="483567CF" w14:textId="77777777" w:rsidR="00503E21" w:rsidRPr="005C6B23" w:rsidRDefault="00503E21" w:rsidP="00B67F1D">
      <w:pPr>
        <w:pStyle w:val="ReferencesListBullet"/>
        <w:rPr>
          <w:sz w:val="17"/>
          <w:szCs w:val="17"/>
        </w:rPr>
      </w:pPr>
      <w:r w:rsidRPr="005C6B23">
        <w:rPr>
          <w:i/>
          <w:iCs/>
          <w:sz w:val="17"/>
          <w:szCs w:val="17"/>
        </w:rPr>
        <w:t>The Man Who Laughs</w:t>
      </w:r>
      <w:r w:rsidRPr="005C6B23">
        <w:rPr>
          <w:sz w:val="17"/>
          <w:szCs w:val="17"/>
        </w:rPr>
        <w:t>.</w:t>
      </w:r>
      <w:r w:rsidRPr="005C6B23">
        <w:rPr>
          <w:i/>
          <w:iCs/>
          <w:sz w:val="17"/>
          <w:szCs w:val="17"/>
        </w:rPr>
        <w:t xml:space="preserve"> </w:t>
      </w:r>
      <w:r w:rsidRPr="005C6B23">
        <w:rPr>
          <w:sz w:val="17"/>
          <w:szCs w:val="17"/>
        </w:rPr>
        <w:t>(1928) [Film] Directed by Paul Leni. Hollywood, CA, Universal Pictures.</w:t>
      </w:r>
    </w:p>
    <w:p w14:paraId="43DC4997" w14:textId="77777777" w:rsidR="00503E21" w:rsidRPr="005C6B23" w:rsidRDefault="00503E21" w:rsidP="00B67F1D">
      <w:pPr>
        <w:pStyle w:val="ReferencesListBullet"/>
        <w:rPr>
          <w:sz w:val="17"/>
          <w:szCs w:val="17"/>
        </w:rPr>
      </w:pPr>
      <w:r w:rsidRPr="005C6B23">
        <w:rPr>
          <w:sz w:val="17"/>
          <w:szCs w:val="17"/>
        </w:rPr>
        <w:t xml:space="preserve">The Skeleton Dance (1929) </w:t>
      </w:r>
      <w:r w:rsidRPr="005C6B23">
        <w:rPr>
          <w:i/>
          <w:iCs/>
          <w:sz w:val="17"/>
          <w:szCs w:val="17"/>
        </w:rPr>
        <w:t>Silly Symphonies</w:t>
      </w:r>
      <w:r w:rsidRPr="005C6B23">
        <w:rPr>
          <w:sz w:val="17"/>
          <w:szCs w:val="17"/>
        </w:rPr>
        <w:t>. US, Walt Disney Animation Studios, June 1929.</w:t>
      </w:r>
    </w:p>
    <w:p w14:paraId="74FFF414" w14:textId="2BA27040" w:rsidR="00503E21" w:rsidRPr="005C6B23" w:rsidRDefault="00503E21" w:rsidP="00A74999">
      <w:pPr>
        <w:pStyle w:val="ReferencesListBullet2"/>
        <w:rPr>
          <w:sz w:val="17"/>
          <w:szCs w:val="17"/>
        </w:rPr>
      </w:pPr>
      <w:r w:rsidRPr="005C6B23">
        <w:rPr>
          <w:sz w:val="17"/>
          <w:szCs w:val="17"/>
        </w:rPr>
        <w:t xml:space="preserve">Available </w:t>
      </w:r>
      <w:hyperlink r:id="rId92" w:history="1">
        <w:r w:rsidRPr="005C6B23">
          <w:rPr>
            <w:rStyle w:val="Hyperlink"/>
            <w:sz w:val="17"/>
            <w:szCs w:val="17"/>
          </w:rPr>
          <w:t>https://youtu.be/vOGhAV-84iI</w:t>
        </w:r>
      </w:hyperlink>
      <w:r w:rsidRPr="005C6B23">
        <w:rPr>
          <w:sz w:val="17"/>
          <w:szCs w:val="17"/>
        </w:rPr>
        <w:t>.</w:t>
      </w:r>
    </w:p>
    <w:p w14:paraId="1A439562" w14:textId="77777777" w:rsidR="00503E21" w:rsidRPr="005C6B23" w:rsidRDefault="00503E21" w:rsidP="00B67F1D">
      <w:pPr>
        <w:pStyle w:val="ReferencesListBullet"/>
        <w:rPr>
          <w:sz w:val="17"/>
          <w:szCs w:val="17"/>
        </w:rPr>
      </w:pPr>
      <w:r w:rsidRPr="005C6B23">
        <w:rPr>
          <w:i/>
          <w:iCs/>
          <w:sz w:val="17"/>
          <w:szCs w:val="17"/>
        </w:rPr>
        <w:t>Black Sabbath</w:t>
      </w:r>
      <w:r w:rsidRPr="005C6B23">
        <w:rPr>
          <w:sz w:val="17"/>
          <w:szCs w:val="17"/>
        </w:rPr>
        <w:t>.</w:t>
      </w:r>
      <w:r w:rsidRPr="005C6B23">
        <w:rPr>
          <w:i/>
          <w:iCs/>
          <w:sz w:val="17"/>
          <w:szCs w:val="17"/>
        </w:rPr>
        <w:t xml:space="preserve"> </w:t>
      </w:r>
      <w:r w:rsidRPr="005C6B23">
        <w:rPr>
          <w:sz w:val="17"/>
          <w:szCs w:val="17"/>
        </w:rPr>
        <w:t>(1963) [Film] Directed by Mario Bava. Beverley Hills, CA, American International Pictures; Italy, Galatea Film; France, Societé Cinématographique Lyre.</w:t>
      </w:r>
    </w:p>
    <w:p w14:paraId="2DC69CA8" w14:textId="77777777" w:rsidR="00503E21" w:rsidRPr="005C6B23" w:rsidRDefault="00503E21" w:rsidP="00B67F1D">
      <w:pPr>
        <w:pStyle w:val="ReferencesListBullet"/>
        <w:rPr>
          <w:sz w:val="17"/>
          <w:szCs w:val="17"/>
        </w:rPr>
      </w:pPr>
      <w:r w:rsidRPr="005C6B23">
        <w:rPr>
          <w:i/>
          <w:iCs/>
          <w:sz w:val="17"/>
          <w:szCs w:val="17"/>
        </w:rPr>
        <w:t>The Masque of the Red Death</w:t>
      </w:r>
      <w:r w:rsidRPr="005C6B23">
        <w:rPr>
          <w:sz w:val="17"/>
          <w:szCs w:val="17"/>
        </w:rPr>
        <w:t>.</w:t>
      </w:r>
      <w:r w:rsidRPr="005C6B23">
        <w:rPr>
          <w:i/>
          <w:iCs/>
          <w:sz w:val="17"/>
          <w:szCs w:val="17"/>
        </w:rPr>
        <w:t xml:space="preserve"> </w:t>
      </w:r>
      <w:r w:rsidRPr="005C6B23">
        <w:rPr>
          <w:sz w:val="17"/>
          <w:szCs w:val="17"/>
        </w:rPr>
        <w:t>(1964) [Film] Directed by Roger Corman. England, Alta Vista Productions.</w:t>
      </w:r>
    </w:p>
    <w:p w14:paraId="37749A85" w14:textId="77777777" w:rsidR="00503E21" w:rsidRPr="005C6B23" w:rsidRDefault="00503E21" w:rsidP="00B67F1D">
      <w:pPr>
        <w:pStyle w:val="ReferencesListBullet"/>
        <w:rPr>
          <w:sz w:val="17"/>
          <w:szCs w:val="17"/>
        </w:rPr>
      </w:pPr>
      <w:r w:rsidRPr="005C6B23">
        <w:rPr>
          <w:i/>
          <w:iCs/>
          <w:sz w:val="17"/>
          <w:szCs w:val="17"/>
        </w:rPr>
        <w:t>Stalk of the Celery Monster</w:t>
      </w:r>
      <w:r w:rsidRPr="005C6B23">
        <w:rPr>
          <w:sz w:val="17"/>
          <w:szCs w:val="17"/>
        </w:rPr>
        <w:t>. (1979) [Short film – student project] Directed by Tim Burton. Hollywood, CA, California Institute of the Arts.</w:t>
      </w:r>
    </w:p>
    <w:p w14:paraId="0F58B0B8" w14:textId="77777777" w:rsidR="00503E21" w:rsidRPr="005C6B23" w:rsidRDefault="00503E21" w:rsidP="00B67F1D">
      <w:pPr>
        <w:pStyle w:val="ReferencesListBullet"/>
        <w:rPr>
          <w:sz w:val="17"/>
          <w:szCs w:val="17"/>
        </w:rPr>
      </w:pPr>
      <w:r w:rsidRPr="005C6B23">
        <w:rPr>
          <w:i/>
          <w:iCs/>
          <w:sz w:val="17"/>
          <w:szCs w:val="17"/>
        </w:rPr>
        <w:t>Vincent.</w:t>
      </w:r>
      <w:r w:rsidRPr="005C6B23">
        <w:rPr>
          <w:sz w:val="17"/>
          <w:szCs w:val="17"/>
        </w:rPr>
        <w:t xml:space="preserve"> (1982) [Short film] Directed by Tim Burton. Hollywood, CA, Walt Disney Productions.</w:t>
      </w:r>
    </w:p>
    <w:p w14:paraId="5880327F" w14:textId="65D5DC27" w:rsidR="00503E21" w:rsidRPr="005C6B23" w:rsidRDefault="00503E21" w:rsidP="00A74999">
      <w:pPr>
        <w:pStyle w:val="ReferencesListBullet2"/>
        <w:rPr>
          <w:sz w:val="17"/>
          <w:szCs w:val="17"/>
        </w:rPr>
      </w:pPr>
      <w:r w:rsidRPr="005C6B23">
        <w:rPr>
          <w:sz w:val="17"/>
          <w:szCs w:val="17"/>
        </w:rPr>
        <w:t xml:space="preserve">Available </w:t>
      </w:r>
      <w:hyperlink r:id="rId93" w:history="1">
        <w:r w:rsidRPr="005C6B23">
          <w:rPr>
            <w:rStyle w:val="Hyperlink"/>
            <w:sz w:val="17"/>
            <w:szCs w:val="17"/>
          </w:rPr>
          <w:t>https://www.youtube.com/watch?v=0owXeJbhdvY</w:t>
        </w:r>
      </w:hyperlink>
    </w:p>
    <w:p w14:paraId="491E200E" w14:textId="77777777" w:rsidR="00503E21" w:rsidRPr="005C6B23" w:rsidRDefault="00503E21" w:rsidP="00B67F1D">
      <w:pPr>
        <w:pStyle w:val="ReferencesListBullet"/>
        <w:rPr>
          <w:sz w:val="17"/>
          <w:szCs w:val="17"/>
        </w:rPr>
      </w:pPr>
      <w:r w:rsidRPr="005C6B23">
        <w:rPr>
          <w:i/>
          <w:iCs/>
          <w:sz w:val="17"/>
          <w:szCs w:val="17"/>
        </w:rPr>
        <w:t>Pee-Wee’s Big Adventure</w:t>
      </w:r>
      <w:r w:rsidRPr="005C6B23">
        <w:rPr>
          <w:sz w:val="17"/>
          <w:szCs w:val="17"/>
        </w:rPr>
        <w:t>. (1985) [Film] Directed by Tim Burton. Hollywood, CA, Warner Bros. Pictures.</w:t>
      </w:r>
    </w:p>
    <w:p w14:paraId="23C0A4D6" w14:textId="77777777" w:rsidR="00503E21" w:rsidRPr="005C6B23" w:rsidRDefault="00503E21" w:rsidP="00B67F1D">
      <w:pPr>
        <w:pStyle w:val="ReferencesListBullet"/>
        <w:rPr>
          <w:sz w:val="17"/>
          <w:szCs w:val="17"/>
        </w:rPr>
      </w:pPr>
      <w:r w:rsidRPr="005C6B23">
        <w:rPr>
          <w:i/>
          <w:iCs/>
          <w:sz w:val="17"/>
          <w:szCs w:val="17"/>
        </w:rPr>
        <w:t>Batman.</w:t>
      </w:r>
      <w:r w:rsidRPr="005C6B23">
        <w:rPr>
          <w:sz w:val="17"/>
          <w:szCs w:val="17"/>
        </w:rPr>
        <w:t xml:space="preserve"> (1989) [Film] Directed by Tim Burton. Hollywood, CA, Warner Bros. Pictures.</w:t>
      </w:r>
    </w:p>
    <w:p w14:paraId="308060DD" w14:textId="77777777" w:rsidR="00503E21" w:rsidRPr="005C6B23" w:rsidRDefault="00503E21" w:rsidP="00B67F1D">
      <w:pPr>
        <w:pStyle w:val="ReferencesListBullet"/>
        <w:rPr>
          <w:sz w:val="17"/>
          <w:szCs w:val="17"/>
        </w:rPr>
      </w:pPr>
      <w:r w:rsidRPr="005C6B23">
        <w:rPr>
          <w:i/>
          <w:iCs/>
          <w:sz w:val="17"/>
          <w:szCs w:val="17"/>
        </w:rPr>
        <w:t xml:space="preserve">Batman Returns. </w:t>
      </w:r>
      <w:r w:rsidRPr="005C6B23">
        <w:rPr>
          <w:sz w:val="17"/>
          <w:szCs w:val="17"/>
        </w:rPr>
        <w:t>(1992) [Film] Directed by Tim Burton. Hollywood, CA, Warner Bros. Pictures.</w:t>
      </w:r>
    </w:p>
    <w:p w14:paraId="4810BDD3" w14:textId="77777777" w:rsidR="00503E21" w:rsidRPr="005C6B23" w:rsidRDefault="00503E21" w:rsidP="00B67F1D">
      <w:pPr>
        <w:pStyle w:val="ReferencesListBullet"/>
        <w:rPr>
          <w:sz w:val="17"/>
          <w:szCs w:val="17"/>
        </w:rPr>
      </w:pPr>
      <w:r w:rsidRPr="005C6B23">
        <w:rPr>
          <w:i/>
          <w:iCs/>
          <w:sz w:val="17"/>
          <w:szCs w:val="17"/>
        </w:rPr>
        <w:t>Edward Scissorhands</w:t>
      </w:r>
      <w:r w:rsidRPr="005C6B23">
        <w:rPr>
          <w:sz w:val="17"/>
          <w:szCs w:val="17"/>
        </w:rPr>
        <w:t>. (1990) [Film] Directed by Tim Burton. Hollywood, CA, Twentieth Century Fox.</w:t>
      </w:r>
    </w:p>
    <w:p w14:paraId="454F22B1" w14:textId="77777777" w:rsidR="00503E21" w:rsidRPr="005C6B23" w:rsidRDefault="00503E21" w:rsidP="00B67F1D">
      <w:pPr>
        <w:pStyle w:val="ReferencesListBullet"/>
        <w:rPr>
          <w:sz w:val="17"/>
          <w:szCs w:val="17"/>
        </w:rPr>
      </w:pPr>
      <w:r w:rsidRPr="005C6B23">
        <w:rPr>
          <w:i/>
          <w:iCs/>
          <w:sz w:val="17"/>
          <w:szCs w:val="17"/>
        </w:rPr>
        <w:t>Corpse Bride</w:t>
      </w:r>
      <w:r w:rsidRPr="005C6B23">
        <w:rPr>
          <w:sz w:val="17"/>
          <w:szCs w:val="17"/>
        </w:rPr>
        <w:t>. (2005) [Film] Direced by Tim Burton. Hollywood, CA, Tim Burton Productions; Hillsboro, OR, LAIKA, LLC.</w:t>
      </w:r>
    </w:p>
    <w:p w14:paraId="2B911856" w14:textId="6E7D544C" w:rsidR="00B67F1D" w:rsidRPr="005C6B23" w:rsidRDefault="00503E21" w:rsidP="00B67F1D">
      <w:pPr>
        <w:pStyle w:val="ReferencesListBullet"/>
        <w:rPr>
          <w:sz w:val="17"/>
          <w:szCs w:val="17"/>
        </w:rPr>
      </w:pPr>
      <w:r w:rsidRPr="005C6B23">
        <w:rPr>
          <w:i/>
          <w:iCs/>
          <w:sz w:val="17"/>
          <w:szCs w:val="17"/>
        </w:rPr>
        <w:t>Alice in Wonderland</w:t>
      </w:r>
      <w:r w:rsidRPr="005C6B23">
        <w:rPr>
          <w:sz w:val="17"/>
          <w:szCs w:val="17"/>
        </w:rPr>
        <w:t>. (2010) [Film] Directed by Tim Burton. Hollywood, CA, Walt Disney Studios Motion Pictures</w:t>
      </w:r>
      <w:bookmarkEnd w:id="1"/>
    </w:p>
    <w:p w14:paraId="592E57E6" w14:textId="77777777" w:rsidR="00B67F1D" w:rsidRPr="005C6B23" w:rsidRDefault="00B67F1D" w:rsidP="00B67F1D">
      <w:pPr>
        <w:rPr>
          <w:sz w:val="17"/>
          <w:szCs w:val="17"/>
        </w:rPr>
      </w:pPr>
    </w:p>
    <w:p w14:paraId="632F9FEA" w14:textId="77777777" w:rsidR="00B67F1D" w:rsidRPr="00B67F1D" w:rsidRDefault="00B67F1D" w:rsidP="00B67F1D"/>
    <w:p w14:paraId="5D1AC313" w14:textId="77777777" w:rsidR="003B7894" w:rsidRDefault="003B7894" w:rsidP="008C7502">
      <w:pPr>
        <w:pStyle w:val="Heading2"/>
        <w:rPr>
          <w:rStyle w:val="tDMgrey"/>
        </w:rPr>
      </w:pPr>
    </w:p>
    <w:p w14:paraId="4C69542F" w14:textId="77777777" w:rsidR="00B67F1D" w:rsidRDefault="00B67F1D" w:rsidP="00B67F1D"/>
    <w:p w14:paraId="14CED624" w14:textId="77777777" w:rsidR="005C6B23" w:rsidRDefault="005C6B23" w:rsidP="00B67F1D"/>
    <w:p w14:paraId="01D24D0F" w14:textId="77777777" w:rsidR="005C6B23" w:rsidRDefault="005C6B23" w:rsidP="00B67F1D"/>
    <w:p w14:paraId="632F5550" w14:textId="77777777" w:rsidR="005C6B23" w:rsidRPr="00B67F1D" w:rsidRDefault="005C6B23" w:rsidP="00B67F1D"/>
    <w:p w14:paraId="0823743D" w14:textId="77777777" w:rsidR="00B67F1D" w:rsidRPr="00B67F1D" w:rsidRDefault="00B67F1D" w:rsidP="00B67F1D"/>
    <w:p w14:paraId="3AEB042B" w14:textId="6BD81E99" w:rsidR="009C233A" w:rsidRPr="0044305A" w:rsidRDefault="00D3797D" w:rsidP="008C7502">
      <w:pPr>
        <w:pStyle w:val="Heading2"/>
        <w:rPr>
          <w:rStyle w:val="tDMgrey"/>
        </w:rPr>
      </w:pPr>
      <w:r w:rsidRPr="0044305A">
        <w:rPr>
          <w:rStyle w:val="tDMgrey"/>
        </w:rPr>
        <w:t>the Design Museum Learning team</w:t>
      </w:r>
    </w:p>
    <w:p w14:paraId="650BADB3" w14:textId="4D58273B" w:rsidR="009C233A" w:rsidRPr="00EF7650" w:rsidRDefault="009C233A" w:rsidP="008C7502">
      <w:r w:rsidRPr="00EF7650">
        <w:t xml:space="preserve">E: </w:t>
      </w:r>
      <w:hyperlink r:id="rId94" w:history="1">
        <w:r w:rsidR="00D3797D" w:rsidRPr="00EF7650">
          <w:rPr>
            <w:rStyle w:val="Hyperlink"/>
            <w:u w:val="none"/>
          </w:rPr>
          <w:t>learning@designmuseum.org</w:t>
        </w:r>
      </w:hyperlink>
    </w:p>
    <w:p w14:paraId="5C272140" w14:textId="77777777" w:rsidR="00AE230A" w:rsidRDefault="00AE230A" w:rsidP="008C7502">
      <w:pPr>
        <w:pStyle w:val="Heading2"/>
        <w:rPr>
          <w:rStyle w:val="tDMgrey"/>
        </w:rPr>
      </w:pPr>
      <w:bookmarkStart w:id="4" w:name="_Hlk116048825"/>
    </w:p>
    <w:p w14:paraId="1FE3EDA6" w14:textId="77777777" w:rsidR="00B67F1D" w:rsidRPr="00B67F1D" w:rsidRDefault="00B67F1D" w:rsidP="00B67F1D"/>
    <w:p w14:paraId="590945C3" w14:textId="21F7D75E" w:rsidR="00AE230A" w:rsidRDefault="00D3797D" w:rsidP="00B67F1D">
      <w:pPr>
        <w:pStyle w:val="Heading2"/>
        <w:rPr>
          <w:rStyle w:val="tDMgrey"/>
        </w:rPr>
      </w:pPr>
      <w:r w:rsidRPr="0044305A">
        <w:rPr>
          <w:rStyle w:val="tDMgrey"/>
        </w:rPr>
        <w:t xml:space="preserve">the </w:t>
      </w:r>
      <w:r w:rsidR="009C233A" w:rsidRPr="0044305A">
        <w:rPr>
          <w:rStyle w:val="tDMgrey"/>
        </w:rPr>
        <w:t>Design Museum, 224-238 Kensington High Street, London W8 6AG</w:t>
      </w:r>
      <w:bookmarkEnd w:id="4"/>
    </w:p>
    <w:p w14:paraId="5B36516A" w14:textId="3FC3E3DC" w:rsidR="009C233A" w:rsidRDefault="00AE230A" w:rsidP="008C7502">
      <w:r w:rsidRPr="00AE230A">
        <w:t>The Design Museum is a multifaceted museum, an ever-changing space for the public, industry and education to come together and explore new ideas.</w:t>
      </w:r>
    </w:p>
    <w:p w14:paraId="6F6D40DF" w14:textId="77777777" w:rsidR="00AE230A" w:rsidRDefault="00AE230A" w:rsidP="008C7502"/>
    <w:p w14:paraId="55D935E1" w14:textId="77777777" w:rsidR="00AE230A" w:rsidRPr="00EF7650" w:rsidRDefault="00AE230A" w:rsidP="008C7502"/>
    <w:p w14:paraId="4DDE2347" w14:textId="77777777" w:rsidR="009C233A" w:rsidRPr="00EF7650" w:rsidRDefault="009C233A" w:rsidP="008C7502">
      <w:hyperlink r:id="rId95" w:tgtFrame="_blank" w:history="1">
        <w:r w:rsidRPr="00EF7650">
          <w:rPr>
            <w:rStyle w:val="Hyperlink"/>
          </w:rPr>
          <w:t>designmuseum.org</w:t>
        </w:r>
      </w:hyperlink>
    </w:p>
    <w:p w14:paraId="481C19FD" w14:textId="3C759E12" w:rsidR="00EF7650" w:rsidRDefault="00B603DB" w:rsidP="008C7502">
      <w:pPr>
        <w:rPr>
          <w:rStyle w:val="Hyperlink"/>
        </w:rPr>
      </w:pPr>
      <w:r w:rsidRPr="00EF7650">
        <w:t>@</w:t>
      </w:r>
      <w:hyperlink r:id="rId96" w:history="1">
        <w:r w:rsidRPr="00EF7650">
          <w:rPr>
            <w:rStyle w:val="Hyperlink"/>
          </w:rPr>
          <w:t>designmuseum</w:t>
        </w:r>
      </w:hyperlink>
    </w:p>
    <w:p w14:paraId="5883835D" w14:textId="77777777" w:rsidR="00AE230A" w:rsidRPr="00EF7650" w:rsidRDefault="00AE230A" w:rsidP="008C7502"/>
    <w:p w14:paraId="65886CFA" w14:textId="59877ADE" w:rsidR="00047EFD" w:rsidRPr="00EF7650" w:rsidRDefault="009C233A" w:rsidP="008C7502">
      <w:r w:rsidRPr="00EF7650">
        <w:rPr>
          <w:noProof/>
        </w:rPr>
        <w:drawing>
          <wp:inline distT="0" distB="0" distL="0" distR="0" wp14:anchorId="5F624616" wp14:editId="011A4A8E">
            <wp:extent cx="580029" cy="540000"/>
            <wp:effectExtent l="0" t="0" r="0" b="0"/>
            <wp:docPr id="14" name="Picture 14"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 sign, dark, night sky&#10;&#10;Description automatically generated"/>
                    <pic:cNvPicPr>
                      <a:picLocks noChangeAspect="1" noChangeArrowheads="1"/>
                    </pic:cNvPicPr>
                  </pic:nvPicPr>
                  <pic:blipFill>
                    <a:blip r:embed="rId97" cstate="print">
                      <a:extLst>
                        <a:ext uri="{28A0092B-C50C-407E-A947-70E740481C1C}">
                          <a14:useLocalDpi xmlns:a14="http://schemas.microsoft.com/office/drawing/2010/main" val="0"/>
                        </a:ext>
                      </a:extLst>
                    </a:blip>
                    <a:stretch>
                      <a:fillRect/>
                    </a:stretch>
                  </pic:blipFill>
                  <pic:spPr bwMode="auto">
                    <a:xfrm>
                      <a:off x="0" y="0"/>
                      <a:ext cx="580029" cy="540000"/>
                    </a:xfrm>
                    <a:prstGeom prst="rect">
                      <a:avLst/>
                    </a:prstGeom>
                    <a:noFill/>
                    <a:ln>
                      <a:noFill/>
                    </a:ln>
                  </pic:spPr>
                </pic:pic>
              </a:graphicData>
            </a:graphic>
          </wp:inline>
        </w:drawing>
      </w:r>
      <w:r w:rsidRPr="00EF7650">
        <w:t xml:space="preserve">         </w:t>
      </w:r>
      <w:r w:rsidRPr="00EF7650">
        <w:rPr>
          <w:noProof/>
        </w:rPr>
        <w:drawing>
          <wp:inline distT="0" distB="0" distL="0" distR="0" wp14:anchorId="028176FE" wp14:editId="3BBEA712">
            <wp:extent cx="2311584" cy="540000"/>
            <wp:effectExtent l="0" t="0" r="0" b="0"/>
            <wp:docPr id="4"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2"/>
                    <pic:cNvPicPr/>
                  </pic:nvPicPr>
                  <pic:blipFill>
                    <a:blip r:embed="rId98">
                      <a:extLst>
                        <a:ext uri="{96DAC541-7B7A-43D3-8B79-37D633B846F1}">
                          <asvg:svgBlip xmlns:asvg="http://schemas.microsoft.com/office/drawing/2016/SVG/main" r:embed="rId99"/>
                        </a:ext>
                      </a:extLst>
                    </a:blip>
                    <a:stretch>
                      <a:fillRect/>
                    </a:stretch>
                  </pic:blipFill>
                  <pic:spPr>
                    <a:xfrm>
                      <a:off x="0" y="0"/>
                      <a:ext cx="2311584" cy="540000"/>
                    </a:xfrm>
                    <a:prstGeom prst="rect">
                      <a:avLst/>
                    </a:prstGeom>
                  </pic:spPr>
                </pic:pic>
              </a:graphicData>
            </a:graphic>
          </wp:inline>
        </w:drawing>
      </w:r>
    </w:p>
    <w:sectPr w:rsidR="00047EFD" w:rsidRPr="00EF7650" w:rsidSect="00E71239">
      <w:footerReference w:type="default" r:id="rId100"/>
      <w:headerReference w:type="first" r:id="rId101"/>
      <w:footerReference w:type="first" r:id="rId102"/>
      <w:pgSz w:w="11900" w:h="16840"/>
      <w:pgMar w:top="851" w:right="1134" w:bottom="1701" w:left="3969" w:header="454" w:footer="87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Hadeel Eltayeb" w:date="2024-09-11T12:09:00Z" w:initials="HE">
    <w:p w14:paraId="3A8A1F98" w14:textId="77777777" w:rsidR="003A1C56" w:rsidRDefault="003A1C56" w:rsidP="003A1C56">
      <w:pPr>
        <w:pStyle w:val="CommentText"/>
      </w:pPr>
      <w:r>
        <w:rPr>
          <w:rStyle w:val="CommentReference"/>
        </w:rPr>
        <w:annotationRef/>
      </w:r>
      <w:r w:rsidRPr="702DFD3C">
        <w:t>It may also be interesting to note that of the many forms of stop motion (claymation, object motion, cutout animation), using puppets is more laborious because its movements also incorporate expressions and gestures of characters.</w:t>
      </w:r>
    </w:p>
  </w:comment>
  <w:comment w:id="3" w:author="Aithne Tılsım Palfreyman" w:date="2024-09-16T19:21:00Z" w:initials="AP">
    <w:p w14:paraId="5FEACDA7" w14:textId="77777777" w:rsidR="003A1C56" w:rsidRDefault="003A1C56" w:rsidP="003A1C56">
      <w:r>
        <w:rPr>
          <w:rStyle w:val="CommentReference"/>
        </w:rPr>
        <w:annotationRef/>
      </w:r>
      <w:r>
        <w:rPr>
          <w:color w:val="000000"/>
          <w:sz w:val="20"/>
          <w:szCs w:val="20"/>
        </w:rPr>
        <w:t>Managed to work it in thank you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A8A1F98" w15:done="1"/>
  <w15:commentEx w15:paraId="5FEACDA7" w15:paraIdParent="3A8A1F9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2997C86" w16cex:dateUtc="2024-09-11T11:09:00Z"/>
  <w16cex:commentExtensible w16cex:durableId="5018D06D" w16cex:dateUtc="2024-09-16T18: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A8A1F98" w16cid:durableId="72997C86"/>
  <w16cid:commentId w16cid:paraId="5FEACDA7" w16cid:durableId="5018D06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B20283" w14:textId="77777777" w:rsidR="00322BD3" w:rsidRDefault="00322BD3" w:rsidP="008C7502">
      <w:r>
        <w:separator/>
      </w:r>
    </w:p>
    <w:p w14:paraId="4B17362E" w14:textId="77777777" w:rsidR="00322BD3" w:rsidRDefault="00322BD3" w:rsidP="008C7502"/>
  </w:endnote>
  <w:endnote w:type="continuationSeparator" w:id="0">
    <w:p w14:paraId="3F51D926" w14:textId="77777777" w:rsidR="00322BD3" w:rsidRDefault="00322BD3" w:rsidP="008C7502">
      <w:r>
        <w:continuationSeparator/>
      </w:r>
    </w:p>
    <w:p w14:paraId="420458C7" w14:textId="77777777" w:rsidR="00322BD3" w:rsidRDefault="00322BD3" w:rsidP="008C75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chulbuch for tDM">
    <w:panose1 w:val="020B0503040202020204"/>
    <w:charset w:val="00"/>
    <w:family w:val="swiss"/>
    <w:notTrueType/>
    <w:pitch w:val="variable"/>
    <w:sig w:usb0="A000006F" w:usb1="00000011"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Body CS)">
    <w:altName w:val="Times New Roman"/>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chulbuchfortDM-Bold">
    <w:panose1 w:val="020B0803040202020204"/>
    <w:charset w:val="4D"/>
    <w:family w:val="swiss"/>
    <w:notTrueType/>
    <w:pitch w:val="variable"/>
    <w:sig w:usb0="A000006F" w:usb1="00000011" w:usb2="00000000" w:usb3="00000000" w:csb0="00000093"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2BA644" w14:textId="77777777" w:rsidR="003C38A8" w:rsidRDefault="003C38A8" w:rsidP="008C7502">
    <w:pPr>
      <w:pStyle w:val="Footer"/>
    </w:pPr>
  </w:p>
  <w:p w14:paraId="2D96516D" w14:textId="77777777" w:rsidR="003C38A8" w:rsidRDefault="003C38A8" w:rsidP="008C7502">
    <w:pPr>
      <w:pStyle w:val="Footer"/>
    </w:pPr>
  </w:p>
  <w:p w14:paraId="7ABE8A73" w14:textId="74C693A0" w:rsidR="00357F35" w:rsidRPr="005E2B4E" w:rsidRDefault="00046144" w:rsidP="008C7502">
    <w:pPr>
      <w:pStyle w:val="Footer"/>
    </w:pPr>
    <w:r w:rsidRPr="005E2B4E">
      <w:rPr>
        <w:noProof/>
      </w:rPr>
      <w:drawing>
        <wp:inline distT="0" distB="0" distL="0" distR="0" wp14:anchorId="115E1961" wp14:editId="62005383">
          <wp:extent cx="684000" cy="402133"/>
          <wp:effectExtent l="0" t="0" r="1905" b="0"/>
          <wp:docPr id="1"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84000" cy="402133"/>
                  </a:xfrm>
                  <a:prstGeom prst="rect">
                    <a:avLst/>
                  </a:prstGeom>
                </pic:spPr>
              </pic:pic>
            </a:graphicData>
          </a:graphic>
        </wp:inline>
      </w:drawing>
    </w:r>
    <w:r w:rsidR="00357F35" w:rsidRPr="005E2B4E">
      <w:tab/>
    </w:r>
    <w:r w:rsidR="005E2B4E" w:rsidRPr="005E2B4E">
      <w:t xml:space="preserve">teacher notes – </w:t>
    </w:r>
    <w:fldSimple w:instr=" STYLEREF  Headlines  \* MERGEFORMAT ">
      <w:r w:rsidR="004E52AB">
        <w:rPr>
          <w:noProof/>
        </w:rPr>
        <w:t>The World of Tim Burton</w:t>
      </w:r>
    </w:fldSimple>
    <w:r w:rsidR="00357F35" w:rsidRPr="005E2B4E">
      <w:tab/>
    </w:r>
    <w:r w:rsidR="00357F35" w:rsidRPr="005E2B4E">
      <w:fldChar w:fldCharType="begin"/>
    </w:r>
    <w:r w:rsidR="00357F35" w:rsidRPr="005E2B4E">
      <w:instrText xml:space="preserve"> PAGE  \* MERGEFORMAT </w:instrText>
    </w:r>
    <w:r w:rsidR="00357F35" w:rsidRPr="005E2B4E">
      <w:fldChar w:fldCharType="separate"/>
    </w:r>
    <w:r w:rsidR="00F310D3" w:rsidRPr="005E2B4E">
      <w:rPr>
        <w:noProof/>
      </w:rPr>
      <w:t>2</w:t>
    </w:r>
    <w:r w:rsidR="00357F35" w:rsidRPr="005E2B4E">
      <w:fldChar w:fldCharType="end"/>
    </w:r>
  </w:p>
  <w:p w14:paraId="765558D3" w14:textId="77777777" w:rsidR="00103511" w:rsidRDefault="00103511" w:rsidP="008C750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horzAnchor="page" w:tblpX="852" w:tblpYSpec="bottom"/>
      <w:tblOverlap w:val="never"/>
      <w:tblW w:w="2438" w:type="dxa"/>
      <w:tblLayout w:type="fixed"/>
      <w:tblLook w:val="04A0" w:firstRow="1" w:lastRow="0" w:firstColumn="1" w:lastColumn="0" w:noHBand="0" w:noVBand="1"/>
    </w:tblPr>
    <w:tblGrid>
      <w:gridCol w:w="2438"/>
    </w:tblGrid>
    <w:tr w:rsidR="009874F6" w:rsidRPr="009874F6" w14:paraId="291B9319" w14:textId="77777777" w:rsidTr="004F4CCA">
      <w:trPr>
        <w:trHeight w:val="1531"/>
      </w:trPr>
      <w:tc>
        <w:tcPr>
          <w:tcW w:w="2438" w:type="dxa"/>
          <w:vAlign w:val="bottom"/>
        </w:tcPr>
        <w:p w14:paraId="53D83950" w14:textId="77777777" w:rsidR="009874F6" w:rsidRPr="009874F6" w:rsidRDefault="009874F6" w:rsidP="008C7502"/>
      </w:tc>
    </w:tr>
    <w:tr w:rsidR="009874F6" w:rsidRPr="009874F6" w14:paraId="7BFA70A1" w14:textId="77777777" w:rsidTr="004F4CCA">
      <w:trPr>
        <w:trHeight w:hRule="exact" w:val="1588"/>
      </w:trPr>
      <w:tc>
        <w:tcPr>
          <w:tcW w:w="2438" w:type="dxa"/>
          <w:vAlign w:val="bottom"/>
        </w:tcPr>
        <w:p w14:paraId="21E6E22D" w14:textId="77777777" w:rsidR="009874F6" w:rsidRPr="009874F6" w:rsidRDefault="009874F6" w:rsidP="008C7502">
          <w:pPr>
            <w:pStyle w:val="Address"/>
          </w:pPr>
          <w:r w:rsidRPr="009874F6">
            <w:t xml:space="preserve">224-238 Kensington High Street </w:t>
          </w:r>
        </w:p>
        <w:p w14:paraId="317FA5C0" w14:textId="77777777" w:rsidR="009874F6" w:rsidRPr="009874F6" w:rsidRDefault="009874F6" w:rsidP="008C7502">
          <w:pPr>
            <w:pStyle w:val="Address"/>
          </w:pPr>
          <w:r w:rsidRPr="009874F6">
            <w:t>London, W8 6AG</w:t>
          </w:r>
        </w:p>
        <w:p w14:paraId="09068295" w14:textId="77777777" w:rsidR="009874F6" w:rsidRPr="009874F6" w:rsidRDefault="009874F6" w:rsidP="008C7502">
          <w:pPr>
            <w:pStyle w:val="Address"/>
          </w:pPr>
          <w:hyperlink r:id="rId1" w:history="1">
            <w:r w:rsidRPr="009874F6">
              <w:rPr>
                <w:rStyle w:val="Hyperlink"/>
                <w:u w:val="none"/>
              </w:rPr>
              <w:t>info@designmuseum.org</w:t>
            </w:r>
          </w:hyperlink>
        </w:p>
        <w:p w14:paraId="59CC3AB6" w14:textId="77777777" w:rsidR="009874F6" w:rsidRPr="009874F6" w:rsidRDefault="009874F6" w:rsidP="008C7502">
          <w:pPr>
            <w:pStyle w:val="Address"/>
          </w:pPr>
        </w:p>
        <w:p w14:paraId="0AF534E2" w14:textId="77777777" w:rsidR="009874F6" w:rsidRPr="009874F6" w:rsidRDefault="009874F6" w:rsidP="008C7502">
          <w:pPr>
            <w:pStyle w:val="Address"/>
          </w:pPr>
          <w:hyperlink r:id="rId2" w:history="1">
            <w:r w:rsidRPr="009874F6">
              <w:rPr>
                <w:rStyle w:val="Hyperlink"/>
                <w:u w:val="none"/>
              </w:rPr>
              <w:t>designmuseum.org</w:t>
            </w:r>
          </w:hyperlink>
        </w:p>
      </w:tc>
    </w:tr>
    <w:tr w:rsidR="009874F6" w:rsidRPr="009874F6" w14:paraId="458DD54B" w14:textId="77777777" w:rsidTr="004F4CCA">
      <w:trPr>
        <w:trHeight w:hRule="exact" w:val="851"/>
      </w:trPr>
      <w:tc>
        <w:tcPr>
          <w:tcW w:w="2438" w:type="dxa"/>
          <w:tcMar>
            <w:bottom w:w="71" w:type="dxa"/>
          </w:tcMar>
          <w:vAlign w:val="bottom"/>
        </w:tcPr>
        <w:p w14:paraId="51BFC8F9" w14:textId="77777777" w:rsidR="009874F6" w:rsidRPr="009874F6" w:rsidRDefault="009874F6" w:rsidP="008C7502">
          <w:r w:rsidRPr="009874F6">
            <w:rPr>
              <w:noProof/>
            </w:rPr>
            <w:drawing>
              <wp:inline distT="0" distB="0" distL="0" distR="0" wp14:anchorId="3D02510B" wp14:editId="1CEBD6F5">
                <wp:extent cx="1180800" cy="275842"/>
                <wp:effectExtent l="0" t="0" r="635" b="0"/>
                <wp:docPr id="35"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2"/>
                        <pic:cNvPicPr/>
                      </pic:nvPicPr>
                      <pic:blipFill>
                        <a:blip r:embed="rId3">
                          <a:extLst>
                            <a:ext uri="{96DAC541-7B7A-43D3-8B79-37D633B846F1}">
                              <asvg:svgBlip xmlns:asvg="http://schemas.microsoft.com/office/drawing/2016/SVG/main" r:embed="rId4"/>
                            </a:ext>
                          </a:extLst>
                        </a:blip>
                        <a:stretch>
                          <a:fillRect/>
                        </a:stretch>
                      </pic:blipFill>
                      <pic:spPr>
                        <a:xfrm>
                          <a:off x="0" y="0"/>
                          <a:ext cx="1180800" cy="275842"/>
                        </a:xfrm>
                        <a:prstGeom prst="rect">
                          <a:avLst/>
                        </a:prstGeom>
                      </pic:spPr>
                    </pic:pic>
                  </a:graphicData>
                </a:graphic>
              </wp:inline>
            </w:drawing>
          </w:r>
        </w:p>
      </w:tc>
    </w:tr>
  </w:tbl>
  <w:p w14:paraId="6D3C7A1B" w14:textId="2B2AC128" w:rsidR="00E71239" w:rsidRPr="009874F6" w:rsidRDefault="009874F6" w:rsidP="008C7502">
    <w:pPr>
      <w:pStyle w:val="Footer"/>
    </w:pPr>
    <w:r>
      <w:tab/>
    </w:r>
    <w:r w:rsidR="001A5FDD">
      <w:t xml:space="preserve">teacher notes – </w:t>
    </w:r>
    <w:fldSimple w:instr=" STYLEREF  Headlines  \* MERGEFORMAT ">
      <w:r w:rsidR="004E52AB">
        <w:rPr>
          <w:noProof/>
        </w:rPr>
        <w:t>The World of Tim Burton</w:t>
      </w:r>
    </w:fldSimple>
    <w:r w:rsidRPr="0000485E">
      <w:tab/>
    </w:r>
    <w:r w:rsidRPr="0000485E">
      <w:fldChar w:fldCharType="begin"/>
    </w:r>
    <w:r w:rsidRPr="0000485E">
      <w:instrText xml:space="preserve"> PAGE  \* MERGEFORMAT </w:instrText>
    </w:r>
    <w:r w:rsidRPr="0000485E">
      <w:fldChar w:fldCharType="separate"/>
    </w:r>
    <w:r>
      <w:t>1</w:t>
    </w:r>
    <w:r w:rsidRPr="0000485E">
      <w:fldChar w:fldCharType="end"/>
    </w:r>
  </w:p>
  <w:p w14:paraId="623F6224" w14:textId="77777777" w:rsidR="005E1E94" w:rsidRDefault="005E1E94" w:rsidP="008C7502"/>
  <w:p w14:paraId="7496BE6C" w14:textId="77777777" w:rsidR="005E1E94" w:rsidRDefault="005E1E94" w:rsidP="008C7502"/>
  <w:p w14:paraId="7483CB90" w14:textId="77777777" w:rsidR="00103511" w:rsidRDefault="00103511" w:rsidP="008C750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899B80" w14:textId="77777777" w:rsidR="00322BD3" w:rsidRDefault="00322BD3" w:rsidP="008C7502">
      <w:r>
        <w:separator/>
      </w:r>
    </w:p>
    <w:p w14:paraId="171F3C4B" w14:textId="77777777" w:rsidR="00322BD3" w:rsidRDefault="00322BD3" w:rsidP="008C7502"/>
  </w:footnote>
  <w:footnote w:type="continuationSeparator" w:id="0">
    <w:p w14:paraId="7C891427" w14:textId="77777777" w:rsidR="00322BD3" w:rsidRDefault="00322BD3" w:rsidP="008C7502">
      <w:r>
        <w:continuationSeparator/>
      </w:r>
    </w:p>
    <w:p w14:paraId="31D70B40" w14:textId="77777777" w:rsidR="00322BD3" w:rsidRDefault="00322BD3" w:rsidP="008C75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E858F1" w14:textId="77777777" w:rsidR="00BF2D2D" w:rsidRDefault="00046144" w:rsidP="008C7502">
    <w:pPr>
      <w:pStyle w:val="Header"/>
    </w:pPr>
    <w:r>
      <w:rPr>
        <w:noProof/>
      </w:rPr>
      <w:drawing>
        <wp:anchor distT="0" distB="0" distL="114300" distR="114300" simplePos="0" relativeHeight="251661312" behindDoc="0" locked="0" layoutInCell="1" allowOverlap="1" wp14:anchorId="4190A80C" wp14:editId="658BBDEE">
          <wp:simplePos x="0" y="0"/>
          <wp:positionH relativeFrom="page">
            <wp:posOffset>540385</wp:posOffset>
          </wp:positionH>
          <wp:positionV relativeFrom="page">
            <wp:posOffset>540385</wp:posOffset>
          </wp:positionV>
          <wp:extent cx="1155240" cy="678960"/>
          <wp:effectExtent l="0" t="0" r="6985" b="6985"/>
          <wp:wrapNone/>
          <wp:docPr id="3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raphic 1"/>
                  <pic:cNvPicPr/>
                </pic:nvPicPr>
                <pic:blipFill>
                  <a:blip r:embed="rId1">
                    <a:extLst>
                      <a:ext uri="{96DAC541-7B7A-43D3-8B79-37D633B846F1}">
                        <asvg:svgBlip xmlns:asvg="http://schemas.microsoft.com/office/drawing/2016/SVG/main" r:embed="rId2"/>
                      </a:ext>
                    </a:extLst>
                  </a:blip>
                  <a:stretch>
                    <a:fillRect/>
                  </a:stretch>
                </pic:blipFill>
                <pic:spPr>
                  <a:xfrm>
                    <a:off x="0" y="0"/>
                    <a:ext cx="1155240" cy="6789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2"/>
    <w:multiLevelType w:val="singleLevel"/>
    <w:tmpl w:val="AFE677C8"/>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23F6E74A"/>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AB661194"/>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762AA986"/>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601896"/>
    <w:multiLevelType w:val="hybridMultilevel"/>
    <w:tmpl w:val="D9FC27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2026EF"/>
    <w:multiLevelType w:val="hybridMultilevel"/>
    <w:tmpl w:val="D626F69A"/>
    <w:lvl w:ilvl="0" w:tplc="9D7C0832">
      <w:start w:val="1"/>
      <w:numFmt w:val="bullet"/>
      <w:lvlText w:val="-"/>
      <w:lvlJc w:val="left"/>
      <w:pPr>
        <w:ind w:left="436" w:hanging="436"/>
      </w:pPr>
      <w:rPr>
        <w:rFonts w:ascii="Schulbuch for tDM" w:hAnsi="Schulbuch for tDM" w:hint="default"/>
      </w:rPr>
    </w:lvl>
    <w:lvl w:ilvl="1" w:tplc="FFFFFFFF" w:tentative="1">
      <w:start w:val="1"/>
      <w:numFmt w:val="bullet"/>
      <w:lvlText w:val="o"/>
      <w:lvlJc w:val="left"/>
      <w:pPr>
        <w:ind w:left="1156" w:hanging="360"/>
      </w:pPr>
      <w:rPr>
        <w:rFonts w:ascii="Courier New" w:hAnsi="Courier New" w:cs="Courier New" w:hint="default"/>
      </w:rPr>
    </w:lvl>
    <w:lvl w:ilvl="2" w:tplc="FFFFFFFF" w:tentative="1">
      <w:start w:val="1"/>
      <w:numFmt w:val="bullet"/>
      <w:lvlText w:val=""/>
      <w:lvlJc w:val="left"/>
      <w:pPr>
        <w:ind w:left="1876" w:hanging="360"/>
      </w:pPr>
      <w:rPr>
        <w:rFonts w:ascii="Wingdings" w:hAnsi="Wingdings" w:hint="default"/>
      </w:rPr>
    </w:lvl>
    <w:lvl w:ilvl="3" w:tplc="FFFFFFFF" w:tentative="1">
      <w:start w:val="1"/>
      <w:numFmt w:val="bullet"/>
      <w:lvlText w:val=""/>
      <w:lvlJc w:val="left"/>
      <w:pPr>
        <w:ind w:left="2596" w:hanging="360"/>
      </w:pPr>
      <w:rPr>
        <w:rFonts w:ascii="Symbol" w:hAnsi="Symbol" w:hint="default"/>
      </w:rPr>
    </w:lvl>
    <w:lvl w:ilvl="4" w:tplc="FFFFFFFF" w:tentative="1">
      <w:start w:val="1"/>
      <w:numFmt w:val="bullet"/>
      <w:lvlText w:val="o"/>
      <w:lvlJc w:val="left"/>
      <w:pPr>
        <w:ind w:left="3316" w:hanging="360"/>
      </w:pPr>
      <w:rPr>
        <w:rFonts w:ascii="Courier New" w:hAnsi="Courier New" w:cs="Courier New" w:hint="default"/>
      </w:rPr>
    </w:lvl>
    <w:lvl w:ilvl="5" w:tplc="FFFFFFFF" w:tentative="1">
      <w:start w:val="1"/>
      <w:numFmt w:val="bullet"/>
      <w:lvlText w:val=""/>
      <w:lvlJc w:val="left"/>
      <w:pPr>
        <w:ind w:left="4036" w:hanging="360"/>
      </w:pPr>
      <w:rPr>
        <w:rFonts w:ascii="Wingdings" w:hAnsi="Wingdings" w:hint="default"/>
      </w:rPr>
    </w:lvl>
    <w:lvl w:ilvl="6" w:tplc="FFFFFFFF" w:tentative="1">
      <w:start w:val="1"/>
      <w:numFmt w:val="bullet"/>
      <w:lvlText w:val=""/>
      <w:lvlJc w:val="left"/>
      <w:pPr>
        <w:ind w:left="4756" w:hanging="360"/>
      </w:pPr>
      <w:rPr>
        <w:rFonts w:ascii="Symbol" w:hAnsi="Symbol" w:hint="default"/>
      </w:rPr>
    </w:lvl>
    <w:lvl w:ilvl="7" w:tplc="FFFFFFFF" w:tentative="1">
      <w:start w:val="1"/>
      <w:numFmt w:val="bullet"/>
      <w:lvlText w:val="o"/>
      <w:lvlJc w:val="left"/>
      <w:pPr>
        <w:ind w:left="5476" w:hanging="360"/>
      </w:pPr>
      <w:rPr>
        <w:rFonts w:ascii="Courier New" w:hAnsi="Courier New" w:cs="Courier New" w:hint="default"/>
      </w:rPr>
    </w:lvl>
    <w:lvl w:ilvl="8" w:tplc="FFFFFFFF" w:tentative="1">
      <w:start w:val="1"/>
      <w:numFmt w:val="bullet"/>
      <w:lvlText w:val=""/>
      <w:lvlJc w:val="left"/>
      <w:pPr>
        <w:ind w:left="6196" w:hanging="360"/>
      </w:pPr>
      <w:rPr>
        <w:rFonts w:ascii="Wingdings" w:hAnsi="Wingdings" w:hint="default"/>
      </w:rPr>
    </w:lvl>
  </w:abstractNum>
  <w:abstractNum w:abstractNumId="6" w15:restartNumberingAfterBreak="0">
    <w:nsid w:val="36E770EA"/>
    <w:multiLevelType w:val="multilevel"/>
    <w:tmpl w:val="AD9EF59C"/>
    <w:lvl w:ilvl="0">
      <w:start w:val="1"/>
      <w:numFmt w:val="bullet"/>
      <w:pStyle w:val="ProvocationsListBullet"/>
      <w:lvlText w:val="–"/>
      <w:lvlJc w:val="left"/>
      <w:pPr>
        <w:ind w:left="360" w:hanging="360"/>
      </w:pPr>
      <w:rPr>
        <w:rFonts w:ascii="Schulbuch for tDM" w:hAnsi="Schulbuch for tDM" w:hint="default"/>
      </w:rPr>
    </w:lvl>
    <w:lvl w:ilvl="1">
      <w:start w:val="1"/>
      <w:numFmt w:val="bullet"/>
      <w:lvlText w:val="–"/>
      <w:lvlJc w:val="left"/>
      <w:pPr>
        <w:ind w:left="680" w:hanging="340"/>
      </w:pPr>
    </w:lvl>
    <w:lvl w:ilvl="2">
      <w:start w:val="1"/>
      <w:numFmt w:val="bullet"/>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abstractNum w:abstractNumId="7" w15:restartNumberingAfterBreak="0">
    <w:nsid w:val="3B0D1527"/>
    <w:multiLevelType w:val="hybridMultilevel"/>
    <w:tmpl w:val="474E0656"/>
    <w:lvl w:ilvl="0" w:tplc="A9349B44">
      <w:start w:val="1"/>
      <w:numFmt w:val="bullet"/>
      <w:lvlText w:val=""/>
      <w:lvlJc w:val="left"/>
      <w:pPr>
        <w:ind w:left="436" w:hanging="436"/>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8" w15:restartNumberingAfterBreak="0">
    <w:nsid w:val="3F2944BA"/>
    <w:multiLevelType w:val="multilevel"/>
    <w:tmpl w:val="262EF628"/>
    <w:lvl w:ilvl="0">
      <w:start w:val="1"/>
      <w:numFmt w:val="bullet"/>
      <w:pStyle w:val="ProvocationsListBullet2"/>
      <w:lvlText w:val=""/>
      <w:lvlJc w:val="left"/>
      <w:pPr>
        <w:ind w:left="360" w:hanging="360"/>
      </w:pPr>
      <w:rPr>
        <w:rFonts w:ascii="Wingdings" w:hAnsi="Wingdings" w:hint="default"/>
      </w:rPr>
    </w:lvl>
    <w:lvl w:ilvl="1">
      <w:start w:val="1"/>
      <w:numFmt w:val="bullet"/>
      <w:lvlText w:val="–"/>
      <w:lvlJc w:val="left"/>
      <w:pPr>
        <w:ind w:left="680" w:hanging="340"/>
      </w:pPr>
    </w:lvl>
    <w:lvl w:ilvl="2">
      <w:start w:val="1"/>
      <w:numFmt w:val="bullet"/>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abstractNum w:abstractNumId="9" w15:restartNumberingAfterBreak="0">
    <w:nsid w:val="468A6BFC"/>
    <w:multiLevelType w:val="multilevel"/>
    <w:tmpl w:val="A39E8640"/>
    <w:lvl w:ilvl="0">
      <w:start w:val="1"/>
      <w:numFmt w:val="bullet"/>
      <w:pStyle w:val="ListBullet"/>
      <w:lvlText w:val="•"/>
      <w:lvlJc w:val="left"/>
      <w:pPr>
        <w:ind w:left="340" w:hanging="340"/>
      </w:pPr>
    </w:lvl>
    <w:lvl w:ilvl="1">
      <w:start w:val="1"/>
      <w:numFmt w:val="bullet"/>
      <w:pStyle w:val="ListBullet2"/>
      <w:lvlText w:val="–"/>
      <w:lvlJc w:val="left"/>
      <w:pPr>
        <w:ind w:left="680" w:hanging="340"/>
      </w:pPr>
    </w:lvl>
    <w:lvl w:ilvl="2">
      <w:start w:val="1"/>
      <w:numFmt w:val="bullet"/>
      <w:pStyle w:val="ListBullet3"/>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abstractNum w:abstractNumId="10" w15:restartNumberingAfterBreak="0">
    <w:nsid w:val="4C036156"/>
    <w:multiLevelType w:val="multilevel"/>
    <w:tmpl w:val="F5A2CF38"/>
    <w:lvl w:ilvl="0">
      <w:start w:val="1"/>
      <w:numFmt w:val="bullet"/>
      <w:pStyle w:val="ReferencesListBullet2"/>
      <w:lvlText w:val=""/>
      <w:lvlJc w:val="left"/>
      <w:pPr>
        <w:ind w:left="360" w:hanging="360"/>
      </w:pPr>
      <w:rPr>
        <w:rFonts w:ascii="Wingdings" w:hAnsi="Wingdings" w:hint="default"/>
      </w:rPr>
    </w:lvl>
    <w:lvl w:ilvl="1">
      <w:start w:val="1"/>
      <w:numFmt w:val="bullet"/>
      <w:lvlText w:val="–"/>
      <w:lvlJc w:val="left"/>
      <w:pPr>
        <w:ind w:left="680" w:hanging="340"/>
      </w:pPr>
    </w:lvl>
    <w:lvl w:ilvl="2">
      <w:start w:val="1"/>
      <w:numFmt w:val="bullet"/>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abstractNum w:abstractNumId="11" w15:restartNumberingAfterBreak="0">
    <w:nsid w:val="5B075E15"/>
    <w:multiLevelType w:val="hybridMultilevel"/>
    <w:tmpl w:val="58E81C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49E44A5"/>
    <w:multiLevelType w:val="hybridMultilevel"/>
    <w:tmpl w:val="6DB65818"/>
    <w:lvl w:ilvl="0" w:tplc="CE0E833E">
      <w:numFmt w:val="bullet"/>
      <w:lvlText w:val=""/>
      <w:lvlJc w:val="left"/>
      <w:pPr>
        <w:ind w:left="1080" w:hanging="720"/>
      </w:pPr>
      <w:rPr>
        <w:rFonts w:ascii="Symbol" w:eastAsiaTheme="minorHAnsi" w:hAnsi="Symbol" w:cstheme="minorBidi" w:hint="default"/>
      </w:rPr>
    </w:lvl>
    <w:lvl w:ilvl="1" w:tplc="17DC9424">
      <w:numFmt w:val="bullet"/>
      <w:lvlText w:val="-"/>
      <w:lvlJc w:val="left"/>
      <w:pPr>
        <w:ind w:left="1800" w:hanging="720"/>
      </w:pPr>
      <w:rPr>
        <w:rFonts w:ascii="Schulbuch for tDM" w:eastAsiaTheme="minorHAnsi" w:hAnsi="Schulbuch for tDM"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7514E3"/>
    <w:multiLevelType w:val="multilevel"/>
    <w:tmpl w:val="CDEE9B30"/>
    <w:lvl w:ilvl="0">
      <w:start w:val="1"/>
      <w:numFmt w:val="bullet"/>
      <w:lvlText w:val="—"/>
      <w:lvlJc w:val="left"/>
      <w:pPr>
        <w:ind w:left="360" w:hanging="360"/>
      </w:pPr>
      <w:rPr>
        <w:rFonts w:ascii="Schulbuch for tDM" w:hAnsi="Schulbuch for tDM" w:hint="default"/>
      </w:rPr>
    </w:lvl>
    <w:lvl w:ilvl="1">
      <w:start w:val="1"/>
      <w:numFmt w:val="bullet"/>
      <w:lvlText w:val="–"/>
      <w:lvlJc w:val="left"/>
      <w:pPr>
        <w:ind w:left="680" w:hanging="340"/>
      </w:pPr>
    </w:lvl>
    <w:lvl w:ilvl="2">
      <w:start w:val="1"/>
      <w:numFmt w:val="bullet"/>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abstractNum w:abstractNumId="14" w15:restartNumberingAfterBreak="0">
    <w:nsid w:val="66AD4D92"/>
    <w:multiLevelType w:val="hybridMultilevel"/>
    <w:tmpl w:val="368CE3D2"/>
    <w:lvl w:ilvl="0" w:tplc="77BA9BB4">
      <w:start w:val="1"/>
      <w:numFmt w:val="decimal"/>
      <w:suff w:val="space"/>
      <w:lvlText w:val="%1."/>
      <w:lvlJc w:val="left"/>
      <w:pPr>
        <w:ind w:left="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7BB4704"/>
    <w:multiLevelType w:val="singleLevel"/>
    <w:tmpl w:val="E9D667A0"/>
    <w:lvl w:ilvl="0">
      <w:start w:val="1"/>
      <w:numFmt w:val="decimal"/>
      <w:pStyle w:val="ListNumber"/>
      <w:lvlText w:val="%1."/>
      <w:lvlJc w:val="left"/>
      <w:pPr>
        <w:tabs>
          <w:tab w:val="num" w:pos="360"/>
        </w:tabs>
        <w:ind w:left="360" w:hanging="360"/>
      </w:pPr>
    </w:lvl>
  </w:abstractNum>
  <w:abstractNum w:abstractNumId="16" w15:restartNumberingAfterBreak="0">
    <w:nsid w:val="71D7276E"/>
    <w:multiLevelType w:val="hybridMultilevel"/>
    <w:tmpl w:val="1FDCC6CC"/>
    <w:lvl w:ilvl="0" w:tplc="38BE5082">
      <w:numFmt w:val="bullet"/>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FD7DF2"/>
    <w:multiLevelType w:val="multilevel"/>
    <w:tmpl w:val="0C0C9114"/>
    <w:lvl w:ilvl="0">
      <w:start w:val="1"/>
      <w:numFmt w:val="bullet"/>
      <w:lvlText w:val=""/>
      <w:lvlJc w:val="left"/>
      <w:pPr>
        <w:ind w:left="360" w:hanging="360"/>
      </w:pPr>
      <w:rPr>
        <w:rFonts w:ascii="Wingdings" w:hAnsi="Wingdings" w:hint="default"/>
      </w:rPr>
    </w:lvl>
    <w:lvl w:ilvl="1">
      <w:start w:val="1"/>
      <w:numFmt w:val="bullet"/>
      <w:lvlText w:val="–"/>
      <w:lvlJc w:val="left"/>
      <w:pPr>
        <w:ind w:left="680" w:hanging="340"/>
      </w:pPr>
    </w:lvl>
    <w:lvl w:ilvl="2">
      <w:start w:val="1"/>
      <w:numFmt w:val="bullet"/>
      <w:lvlText w:val="–"/>
      <w:lvlJc w:val="left"/>
      <w:pPr>
        <w:ind w:left="1020" w:hanging="340"/>
      </w:pPr>
    </w:lvl>
    <w:lvl w:ilvl="3">
      <w:start w:val="1"/>
      <w:numFmt w:val="bullet"/>
      <w:lvlText w:val="–"/>
      <w:lvlJc w:val="left"/>
      <w:pPr>
        <w:ind w:left="1360" w:hanging="340"/>
      </w:pPr>
      <w:rPr>
        <w:rFonts w:ascii="Schulbuch for tDM" w:hAnsi="Schulbuch for tDM" w:hint="default"/>
      </w:rPr>
    </w:lvl>
    <w:lvl w:ilvl="4">
      <w:start w:val="1"/>
      <w:numFmt w:val="bullet"/>
      <w:lvlText w:val="–"/>
      <w:lvlJc w:val="left"/>
      <w:pPr>
        <w:ind w:left="1700" w:hanging="340"/>
      </w:pPr>
      <w:rPr>
        <w:rFonts w:ascii="Schulbuch for tDM" w:hAnsi="Schulbuch for tDM" w:hint="default"/>
      </w:rPr>
    </w:lvl>
    <w:lvl w:ilvl="5">
      <w:start w:val="1"/>
      <w:numFmt w:val="bullet"/>
      <w:lvlText w:val="–"/>
      <w:lvlJc w:val="left"/>
      <w:pPr>
        <w:ind w:left="2040" w:hanging="340"/>
      </w:pPr>
      <w:rPr>
        <w:rFonts w:ascii="Schulbuch for tDM" w:hAnsi="Schulbuch for tDM" w:hint="default"/>
      </w:rPr>
    </w:lvl>
    <w:lvl w:ilvl="6">
      <w:start w:val="1"/>
      <w:numFmt w:val="bullet"/>
      <w:lvlText w:val="–"/>
      <w:lvlJc w:val="left"/>
      <w:pPr>
        <w:ind w:left="2380" w:hanging="340"/>
      </w:pPr>
      <w:rPr>
        <w:rFonts w:ascii="Schulbuch for tDM" w:hAnsi="Schulbuch for tDM" w:hint="default"/>
      </w:rPr>
    </w:lvl>
    <w:lvl w:ilvl="7">
      <w:start w:val="1"/>
      <w:numFmt w:val="bullet"/>
      <w:lvlText w:val="–"/>
      <w:lvlJc w:val="left"/>
      <w:pPr>
        <w:ind w:left="2720" w:hanging="340"/>
      </w:pPr>
      <w:rPr>
        <w:rFonts w:ascii="Schulbuch for tDM" w:hAnsi="Schulbuch for tDM" w:hint="default"/>
      </w:rPr>
    </w:lvl>
    <w:lvl w:ilvl="8">
      <w:start w:val="1"/>
      <w:numFmt w:val="bullet"/>
      <w:lvlText w:val="–"/>
      <w:lvlJc w:val="left"/>
      <w:pPr>
        <w:ind w:left="3060" w:hanging="340"/>
      </w:pPr>
      <w:rPr>
        <w:rFonts w:ascii="Schulbuch for tDM" w:hAnsi="Schulbuch for tDM" w:hint="default"/>
      </w:rPr>
    </w:lvl>
  </w:abstractNum>
  <w:num w:numId="1" w16cid:durableId="1653414270">
    <w:abstractNumId w:val="16"/>
  </w:num>
  <w:num w:numId="2" w16cid:durableId="55787714">
    <w:abstractNumId w:val="4"/>
  </w:num>
  <w:num w:numId="3" w16cid:durableId="384255704">
    <w:abstractNumId w:val="11"/>
  </w:num>
  <w:num w:numId="4" w16cid:durableId="891230189">
    <w:abstractNumId w:val="16"/>
  </w:num>
  <w:num w:numId="5" w16cid:durableId="1161461216">
    <w:abstractNumId w:val="16"/>
  </w:num>
  <w:num w:numId="6" w16cid:durableId="1903523747">
    <w:abstractNumId w:val="3"/>
  </w:num>
  <w:num w:numId="7" w16cid:durableId="1016267642">
    <w:abstractNumId w:val="1"/>
  </w:num>
  <w:num w:numId="8" w16cid:durableId="259531419">
    <w:abstractNumId w:val="0"/>
  </w:num>
  <w:num w:numId="9" w16cid:durableId="850686478">
    <w:abstractNumId w:val="2"/>
  </w:num>
  <w:num w:numId="10" w16cid:durableId="1335186329">
    <w:abstractNumId w:val="9"/>
  </w:num>
  <w:num w:numId="11" w16cid:durableId="2064790627">
    <w:abstractNumId w:val="14"/>
  </w:num>
  <w:num w:numId="12" w16cid:durableId="1721368640">
    <w:abstractNumId w:val="2"/>
  </w:num>
  <w:num w:numId="13" w16cid:durableId="2089308948">
    <w:abstractNumId w:val="13"/>
  </w:num>
  <w:num w:numId="14" w16cid:durableId="21324390">
    <w:abstractNumId w:val="6"/>
  </w:num>
  <w:num w:numId="15" w16cid:durableId="681933453">
    <w:abstractNumId w:val="15"/>
  </w:num>
  <w:num w:numId="16" w16cid:durableId="1375348339">
    <w:abstractNumId w:val="2"/>
  </w:num>
  <w:num w:numId="17" w16cid:durableId="792749210">
    <w:abstractNumId w:val="15"/>
    <w:lvlOverride w:ilvl="0">
      <w:startOverride w:val="1"/>
    </w:lvlOverride>
  </w:num>
  <w:num w:numId="18" w16cid:durableId="1259606010">
    <w:abstractNumId w:val="8"/>
  </w:num>
  <w:num w:numId="19" w16cid:durableId="46343711">
    <w:abstractNumId w:val="17"/>
  </w:num>
  <w:num w:numId="20" w16cid:durableId="1977447772">
    <w:abstractNumId w:val="10"/>
  </w:num>
  <w:num w:numId="21" w16cid:durableId="963848930">
    <w:abstractNumId w:val="12"/>
  </w:num>
  <w:num w:numId="22" w16cid:durableId="2072462268">
    <w:abstractNumId w:val="7"/>
  </w:num>
  <w:num w:numId="23" w16cid:durableId="1727141534">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adeel Eltayeb">
    <w15:presenceInfo w15:providerId="AD" w15:userId="S::hadeel.eltayeb@designmuseum.org::1bc1507f-c984-43f0-839d-dc839f671a96"/>
  </w15:person>
  <w15:person w15:author="Aithne Tılsım Palfreyman">
    <w15:presenceInfo w15:providerId="AD" w15:userId="S::Aithne.palfreyman@designmuseum.org::6bed720f-52d7-4a5f-95c4-1691601383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isplayBackgroundShape/>
  <w:hideSpellingErrors/>
  <w:hideGrammaticalError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CE3"/>
    <w:rsid w:val="0000485E"/>
    <w:rsid w:val="000049E4"/>
    <w:rsid w:val="00010E6F"/>
    <w:rsid w:val="00016664"/>
    <w:rsid w:val="000221A8"/>
    <w:rsid w:val="000231AA"/>
    <w:rsid w:val="00023969"/>
    <w:rsid w:val="00024778"/>
    <w:rsid w:val="00027B5B"/>
    <w:rsid w:val="00030D4E"/>
    <w:rsid w:val="00033D0C"/>
    <w:rsid w:val="00033FA5"/>
    <w:rsid w:val="00034A61"/>
    <w:rsid w:val="00035544"/>
    <w:rsid w:val="00037EA1"/>
    <w:rsid w:val="000442F7"/>
    <w:rsid w:val="00044D31"/>
    <w:rsid w:val="00046144"/>
    <w:rsid w:val="00047EFD"/>
    <w:rsid w:val="000529AA"/>
    <w:rsid w:val="0006184F"/>
    <w:rsid w:val="00064D85"/>
    <w:rsid w:val="0006716E"/>
    <w:rsid w:val="0006781E"/>
    <w:rsid w:val="00072451"/>
    <w:rsid w:val="00072B77"/>
    <w:rsid w:val="00073083"/>
    <w:rsid w:val="00075176"/>
    <w:rsid w:val="000814BF"/>
    <w:rsid w:val="0009570B"/>
    <w:rsid w:val="00095CF5"/>
    <w:rsid w:val="000A284D"/>
    <w:rsid w:val="000A4492"/>
    <w:rsid w:val="000A6562"/>
    <w:rsid w:val="000A79E6"/>
    <w:rsid w:val="000B0D64"/>
    <w:rsid w:val="000B11C9"/>
    <w:rsid w:val="000B2445"/>
    <w:rsid w:val="000B28EB"/>
    <w:rsid w:val="000B2A3C"/>
    <w:rsid w:val="000B369D"/>
    <w:rsid w:val="000B42F8"/>
    <w:rsid w:val="000B7878"/>
    <w:rsid w:val="000C00DA"/>
    <w:rsid w:val="000C53FB"/>
    <w:rsid w:val="000C55D0"/>
    <w:rsid w:val="000C659C"/>
    <w:rsid w:val="000D7F42"/>
    <w:rsid w:val="000E2C2B"/>
    <w:rsid w:val="000E3951"/>
    <w:rsid w:val="000E4990"/>
    <w:rsid w:val="000E61B9"/>
    <w:rsid w:val="000E7B7A"/>
    <w:rsid w:val="000F1D33"/>
    <w:rsid w:val="000F21B2"/>
    <w:rsid w:val="0010054D"/>
    <w:rsid w:val="001014A9"/>
    <w:rsid w:val="00103511"/>
    <w:rsid w:val="0010367D"/>
    <w:rsid w:val="00110F65"/>
    <w:rsid w:val="001159EF"/>
    <w:rsid w:val="0012152D"/>
    <w:rsid w:val="00123D37"/>
    <w:rsid w:val="001276E6"/>
    <w:rsid w:val="00130F83"/>
    <w:rsid w:val="001406E8"/>
    <w:rsid w:val="00150484"/>
    <w:rsid w:val="001514A7"/>
    <w:rsid w:val="00153808"/>
    <w:rsid w:val="00153EA5"/>
    <w:rsid w:val="00154899"/>
    <w:rsid w:val="00157F19"/>
    <w:rsid w:val="00161508"/>
    <w:rsid w:val="001618D5"/>
    <w:rsid w:val="0016282B"/>
    <w:rsid w:val="00163533"/>
    <w:rsid w:val="00163BFD"/>
    <w:rsid w:val="00164C9E"/>
    <w:rsid w:val="0016564B"/>
    <w:rsid w:val="00172831"/>
    <w:rsid w:val="00192E3C"/>
    <w:rsid w:val="0019471A"/>
    <w:rsid w:val="00196615"/>
    <w:rsid w:val="0019748B"/>
    <w:rsid w:val="001A313F"/>
    <w:rsid w:val="001A5FDD"/>
    <w:rsid w:val="001B0AEB"/>
    <w:rsid w:val="001B1EF8"/>
    <w:rsid w:val="001B51B0"/>
    <w:rsid w:val="001B6D4B"/>
    <w:rsid w:val="001C003F"/>
    <w:rsid w:val="001C26F1"/>
    <w:rsid w:val="001C4198"/>
    <w:rsid w:val="001E204B"/>
    <w:rsid w:val="001E6CAB"/>
    <w:rsid w:val="001E6E44"/>
    <w:rsid w:val="001F31C4"/>
    <w:rsid w:val="001F4265"/>
    <w:rsid w:val="001F4AEA"/>
    <w:rsid w:val="00215A99"/>
    <w:rsid w:val="00217C37"/>
    <w:rsid w:val="0022465B"/>
    <w:rsid w:val="002324CB"/>
    <w:rsid w:val="002335A8"/>
    <w:rsid w:val="00240D00"/>
    <w:rsid w:val="002443B7"/>
    <w:rsid w:val="00244897"/>
    <w:rsid w:val="00251DD3"/>
    <w:rsid w:val="002719B1"/>
    <w:rsid w:val="00272607"/>
    <w:rsid w:val="002728A1"/>
    <w:rsid w:val="00276F76"/>
    <w:rsid w:val="002812F8"/>
    <w:rsid w:val="002821D0"/>
    <w:rsid w:val="0028342F"/>
    <w:rsid w:val="0029550D"/>
    <w:rsid w:val="002A127E"/>
    <w:rsid w:val="002A19AE"/>
    <w:rsid w:val="002A2CF8"/>
    <w:rsid w:val="002A2F95"/>
    <w:rsid w:val="002A3404"/>
    <w:rsid w:val="002B30B1"/>
    <w:rsid w:val="002B3AED"/>
    <w:rsid w:val="002B5C6B"/>
    <w:rsid w:val="002C0DE6"/>
    <w:rsid w:val="002C3ED7"/>
    <w:rsid w:val="002C50C4"/>
    <w:rsid w:val="002C765D"/>
    <w:rsid w:val="002D4D4F"/>
    <w:rsid w:val="002E1236"/>
    <w:rsid w:val="002E1E7D"/>
    <w:rsid w:val="002E55B2"/>
    <w:rsid w:val="002E6EA1"/>
    <w:rsid w:val="002F2135"/>
    <w:rsid w:val="002F30BD"/>
    <w:rsid w:val="002F43E9"/>
    <w:rsid w:val="00305E92"/>
    <w:rsid w:val="003104FB"/>
    <w:rsid w:val="00314E2E"/>
    <w:rsid w:val="00322BD3"/>
    <w:rsid w:val="003256BC"/>
    <w:rsid w:val="0032607E"/>
    <w:rsid w:val="00331C24"/>
    <w:rsid w:val="00336E9B"/>
    <w:rsid w:val="00342D5C"/>
    <w:rsid w:val="003525D0"/>
    <w:rsid w:val="00352E34"/>
    <w:rsid w:val="00353FF0"/>
    <w:rsid w:val="00357165"/>
    <w:rsid w:val="00357F35"/>
    <w:rsid w:val="003608FB"/>
    <w:rsid w:val="00364FE0"/>
    <w:rsid w:val="00373A0B"/>
    <w:rsid w:val="003765DC"/>
    <w:rsid w:val="00381430"/>
    <w:rsid w:val="00381977"/>
    <w:rsid w:val="00385B39"/>
    <w:rsid w:val="00395690"/>
    <w:rsid w:val="003962AF"/>
    <w:rsid w:val="003A1C56"/>
    <w:rsid w:val="003A426A"/>
    <w:rsid w:val="003A6825"/>
    <w:rsid w:val="003B2302"/>
    <w:rsid w:val="003B6E40"/>
    <w:rsid w:val="003B7894"/>
    <w:rsid w:val="003C2B6F"/>
    <w:rsid w:val="003C38A8"/>
    <w:rsid w:val="003E0E56"/>
    <w:rsid w:val="003E7C34"/>
    <w:rsid w:val="003E7CAF"/>
    <w:rsid w:val="003F09C1"/>
    <w:rsid w:val="003F0AF8"/>
    <w:rsid w:val="003F1E50"/>
    <w:rsid w:val="003F41CF"/>
    <w:rsid w:val="004005F3"/>
    <w:rsid w:val="00400A34"/>
    <w:rsid w:val="00400B33"/>
    <w:rsid w:val="00402463"/>
    <w:rsid w:val="00402F0B"/>
    <w:rsid w:val="00403D52"/>
    <w:rsid w:val="00406351"/>
    <w:rsid w:val="00412AD3"/>
    <w:rsid w:val="004156D2"/>
    <w:rsid w:val="00415D56"/>
    <w:rsid w:val="00422478"/>
    <w:rsid w:val="0042520B"/>
    <w:rsid w:val="004300EB"/>
    <w:rsid w:val="004377AF"/>
    <w:rsid w:val="0044305A"/>
    <w:rsid w:val="00444790"/>
    <w:rsid w:val="00444F4F"/>
    <w:rsid w:val="00475007"/>
    <w:rsid w:val="00475554"/>
    <w:rsid w:val="00484AA6"/>
    <w:rsid w:val="00490F3E"/>
    <w:rsid w:val="00490FDA"/>
    <w:rsid w:val="00497ADF"/>
    <w:rsid w:val="004A4210"/>
    <w:rsid w:val="004A51F2"/>
    <w:rsid w:val="004B1109"/>
    <w:rsid w:val="004B250D"/>
    <w:rsid w:val="004C4D3D"/>
    <w:rsid w:val="004C6E97"/>
    <w:rsid w:val="004D3487"/>
    <w:rsid w:val="004D44F4"/>
    <w:rsid w:val="004D4959"/>
    <w:rsid w:val="004D56F0"/>
    <w:rsid w:val="004D73AF"/>
    <w:rsid w:val="004E0B9F"/>
    <w:rsid w:val="004E402C"/>
    <w:rsid w:val="004E52AB"/>
    <w:rsid w:val="004E6329"/>
    <w:rsid w:val="004E6F4A"/>
    <w:rsid w:val="004E7766"/>
    <w:rsid w:val="004E7ECC"/>
    <w:rsid w:val="004F0499"/>
    <w:rsid w:val="004F17BF"/>
    <w:rsid w:val="004F40DB"/>
    <w:rsid w:val="004F4451"/>
    <w:rsid w:val="004F6E89"/>
    <w:rsid w:val="005008D6"/>
    <w:rsid w:val="005017E3"/>
    <w:rsid w:val="00503E21"/>
    <w:rsid w:val="0050728F"/>
    <w:rsid w:val="0051481C"/>
    <w:rsid w:val="00515149"/>
    <w:rsid w:val="00520CDD"/>
    <w:rsid w:val="00522B7A"/>
    <w:rsid w:val="00522CDA"/>
    <w:rsid w:val="00526555"/>
    <w:rsid w:val="005269E6"/>
    <w:rsid w:val="005326CA"/>
    <w:rsid w:val="005408D4"/>
    <w:rsid w:val="00546329"/>
    <w:rsid w:val="0054688B"/>
    <w:rsid w:val="00547815"/>
    <w:rsid w:val="00550049"/>
    <w:rsid w:val="005543D5"/>
    <w:rsid w:val="00556D4B"/>
    <w:rsid w:val="00556E63"/>
    <w:rsid w:val="0056341D"/>
    <w:rsid w:val="0057152B"/>
    <w:rsid w:val="00586741"/>
    <w:rsid w:val="005960E2"/>
    <w:rsid w:val="005963C9"/>
    <w:rsid w:val="0059798B"/>
    <w:rsid w:val="005A109A"/>
    <w:rsid w:val="005A60AC"/>
    <w:rsid w:val="005B4237"/>
    <w:rsid w:val="005C24CA"/>
    <w:rsid w:val="005C39EF"/>
    <w:rsid w:val="005C6B23"/>
    <w:rsid w:val="005C72F5"/>
    <w:rsid w:val="005E1E94"/>
    <w:rsid w:val="005E2B4E"/>
    <w:rsid w:val="005E5570"/>
    <w:rsid w:val="005F2ECD"/>
    <w:rsid w:val="005F38B7"/>
    <w:rsid w:val="00603757"/>
    <w:rsid w:val="00605CDB"/>
    <w:rsid w:val="00612C57"/>
    <w:rsid w:val="00612E81"/>
    <w:rsid w:val="00615F79"/>
    <w:rsid w:val="0064050D"/>
    <w:rsid w:val="00640B7F"/>
    <w:rsid w:val="006434DD"/>
    <w:rsid w:val="00643DFC"/>
    <w:rsid w:val="00646DBA"/>
    <w:rsid w:val="00651F1B"/>
    <w:rsid w:val="00653A4E"/>
    <w:rsid w:val="00653BFC"/>
    <w:rsid w:val="00653D9E"/>
    <w:rsid w:val="00654230"/>
    <w:rsid w:val="00656866"/>
    <w:rsid w:val="00657FB6"/>
    <w:rsid w:val="00664BE2"/>
    <w:rsid w:val="00665729"/>
    <w:rsid w:val="006718DA"/>
    <w:rsid w:val="00674AFB"/>
    <w:rsid w:val="00676BD9"/>
    <w:rsid w:val="0068241B"/>
    <w:rsid w:val="00682C47"/>
    <w:rsid w:val="006830FD"/>
    <w:rsid w:val="006A03E9"/>
    <w:rsid w:val="006A0A80"/>
    <w:rsid w:val="006A3929"/>
    <w:rsid w:val="006B1701"/>
    <w:rsid w:val="006B433E"/>
    <w:rsid w:val="006C419F"/>
    <w:rsid w:val="006C6CBD"/>
    <w:rsid w:val="006D113C"/>
    <w:rsid w:val="006D14BC"/>
    <w:rsid w:val="006D1716"/>
    <w:rsid w:val="006D46C6"/>
    <w:rsid w:val="006E45C8"/>
    <w:rsid w:val="006F564C"/>
    <w:rsid w:val="006F58C3"/>
    <w:rsid w:val="00701190"/>
    <w:rsid w:val="007018F1"/>
    <w:rsid w:val="00702916"/>
    <w:rsid w:val="00711369"/>
    <w:rsid w:val="00730AA5"/>
    <w:rsid w:val="00731023"/>
    <w:rsid w:val="0073293F"/>
    <w:rsid w:val="00732BF7"/>
    <w:rsid w:val="007367A0"/>
    <w:rsid w:val="00742D5E"/>
    <w:rsid w:val="0074528E"/>
    <w:rsid w:val="00754ED3"/>
    <w:rsid w:val="00760043"/>
    <w:rsid w:val="00764737"/>
    <w:rsid w:val="0077256B"/>
    <w:rsid w:val="007732D4"/>
    <w:rsid w:val="007770D5"/>
    <w:rsid w:val="00777E28"/>
    <w:rsid w:val="00792196"/>
    <w:rsid w:val="007A6F36"/>
    <w:rsid w:val="007B14C3"/>
    <w:rsid w:val="007B596C"/>
    <w:rsid w:val="007B7608"/>
    <w:rsid w:val="007C0ABA"/>
    <w:rsid w:val="007C737B"/>
    <w:rsid w:val="007D1A0F"/>
    <w:rsid w:val="007D2D33"/>
    <w:rsid w:val="007D3A21"/>
    <w:rsid w:val="007D63B2"/>
    <w:rsid w:val="007E554C"/>
    <w:rsid w:val="007E5A16"/>
    <w:rsid w:val="007F1BB4"/>
    <w:rsid w:val="007F6B87"/>
    <w:rsid w:val="007F7417"/>
    <w:rsid w:val="00801DDC"/>
    <w:rsid w:val="0080574D"/>
    <w:rsid w:val="00805873"/>
    <w:rsid w:val="00812119"/>
    <w:rsid w:val="0081287D"/>
    <w:rsid w:val="00816485"/>
    <w:rsid w:val="00817EA4"/>
    <w:rsid w:val="00827521"/>
    <w:rsid w:val="0083475D"/>
    <w:rsid w:val="00835618"/>
    <w:rsid w:val="00835BB7"/>
    <w:rsid w:val="00851A52"/>
    <w:rsid w:val="00854B94"/>
    <w:rsid w:val="00861B05"/>
    <w:rsid w:val="008626CC"/>
    <w:rsid w:val="00864C86"/>
    <w:rsid w:val="0087095F"/>
    <w:rsid w:val="008746B1"/>
    <w:rsid w:val="00877235"/>
    <w:rsid w:val="00877CF4"/>
    <w:rsid w:val="00877DEA"/>
    <w:rsid w:val="008803F2"/>
    <w:rsid w:val="00881921"/>
    <w:rsid w:val="00887700"/>
    <w:rsid w:val="008907D9"/>
    <w:rsid w:val="00890FC3"/>
    <w:rsid w:val="00894A2C"/>
    <w:rsid w:val="008A0B4E"/>
    <w:rsid w:val="008A1C7B"/>
    <w:rsid w:val="008A1CEB"/>
    <w:rsid w:val="008A4E9A"/>
    <w:rsid w:val="008B0829"/>
    <w:rsid w:val="008B4D12"/>
    <w:rsid w:val="008C1228"/>
    <w:rsid w:val="008C4DD3"/>
    <w:rsid w:val="008C58EE"/>
    <w:rsid w:val="008C5BE9"/>
    <w:rsid w:val="008C7502"/>
    <w:rsid w:val="008D3462"/>
    <w:rsid w:val="008D38BA"/>
    <w:rsid w:val="008D3B15"/>
    <w:rsid w:val="008D3D12"/>
    <w:rsid w:val="008E0D14"/>
    <w:rsid w:val="008E4EA7"/>
    <w:rsid w:val="008E76C3"/>
    <w:rsid w:val="008F1ABE"/>
    <w:rsid w:val="008F3F52"/>
    <w:rsid w:val="00900075"/>
    <w:rsid w:val="00900116"/>
    <w:rsid w:val="00902110"/>
    <w:rsid w:val="0090745B"/>
    <w:rsid w:val="009120EC"/>
    <w:rsid w:val="009174AD"/>
    <w:rsid w:val="0092001D"/>
    <w:rsid w:val="00920964"/>
    <w:rsid w:val="009224D1"/>
    <w:rsid w:val="009257F0"/>
    <w:rsid w:val="00936A17"/>
    <w:rsid w:val="00941DA8"/>
    <w:rsid w:val="009473E1"/>
    <w:rsid w:val="00951C8C"/>
    <w:rsid w:val="00953169"/>
    <w:rsid w:val="00960172"/>
    <w:rsid w:val="00962A32"/>
    <w:rsid w:val="00965507"/>
    <w:rsid w:val="00970ECB"/>
    <w:rsid w:val="0098214E"/>
    <w:rsid w:val="009840F1"/>
    <w:rsid w:val="00985349"/>
    <w:rsid w:val="009874F6"/>
    <w:rsid w:val="00987DE8"/>
    <w:rsid w:val="0099473B"/>
    <w:rsid w:val="009A0608"/>
    <w:rsid w:val="009B0BD9"/>
    <w:rsid w:val="009B53AD"/>
    <w:rsid w:val="009B72B7"/>
    <w:rsid w:val="009C233A"/>
    <w:rsid w:val="009C667A"/>
    <w:rsid w:val="009D5296"/>
    <w:rsid w:val="009E035D"/>
    <w:rsid w:val="009E1049"/>
    <w:rsid w:val="009E475F"/>
    <w:rsid w:val="009E6DE3"/>
    <w:rsid w:val="009F30FF"/>
    <w:rsid w:val="009F7F57"/>
    <w:rsid w:val="00A01693"/>
    <w:rsid w:val="00A02CEA"/>
    <w:rsid w:val="00A04F51"/>
    <w:rsid w:val="00A06475"/>
    <w:rsid w:val="00A14C5E"/>
    <w:rsid w:val="00A162A4"/>
    <w:rsid w:val="00A25E7E"/>
    <w:rsid w:val="00A30019"/>
    <w:rsid w:val="00A31929"/>
    <w:rsid w:val="00A31D09"/>
    <w:rsid w:val="00A33EAB"/>
    <w:rsid w:val="00A41F30"/>
    <w:rsid w:val="00A44A8A"/>
    <w:rsid w:val="00A463CF"/>
    <w:rsid w:val="00A4641F"/>
    <w:rsid w:val="00A54A66"/>
    <w:rsid w:val="00A63B03"/>
    <w:rsid w:val="00A65551"/>
    <w:rsid w:val="00A669AF"/>
    <w:rsid w:val="00A7178E"/>
    <w:rsid w:val="00A71BA1"/>
    <w:rsid w:val="00A74999"/>
    <w:rsid w:val="00A923E3"/>
    <w:rsid w:val="00A92F0C"/>
    <w:rsid w:val="00A958D6"/>
    <w:rsid w:val="00A9794C"/>
    <w:rsid w:val="00AA3CA1"/>
    <w:rsid w:val="00AB2F71"/>
    <w:rsid w:val="00AB32DB"/>
    <w:rsid w:val="00AC2616"/>
    <w:rsid w:val="00AD5FA3"/>
    <w:rsid w:val="00AD714A"/>
    <w:rsid w:val="00AE230A"/>
    <w:rsid w:val="00AE30A6"/>
    <w:rsid w:val="00AE60FD"/>
    <w:rsid w:val="00AE7EE5"/>
    <w:rsid w:val="00AF1DE2"/>
    <w:rsid w:val="00AF24D6"/>
    <w:rsid w:val="00AF6CF5"/>
    <w:rsid w:val="00B0030F"/>
    <w:rsid w:val="00B00714"/>
    <w:rsid w:val="00B00C80"/>
    <w:rsid w:val="00B0201D"/>
    <w:rsid w:val="00B05DE7"/>
    <w:rsid w:val="00B10303"/>
    <w:rsid w:val="00B13172"/>
    <w:rsid w:val="00B15F5F"/>
    <w:rsid w:val="00B257F5"/>
    <w:rsid w:val="00B263F3"/>
    <w:rsid w:val="00B35604"/>
    <w:rsid w:val="00B37F8B"/>
    <w:rsid w:val="00B4525B"/>
    <w:rsid w:val="00B454FC"/>
    <w:rsid w:val="00B50F7A"/>
    <w:rsid w:val="00B55308"/>
    <w:rsid w:val="00B603DB"/>
    <w:rsid w:val="00B610B7"/>
    <w:rsid w:val="00B67F1D"/>
    <w:rsid w:val="00B757AD"/>
    <w:rsid w:val="00B80C61"/>
    <w:rsid w:val="00B83188"/>
    <w:rsid w:val="00B84E2B"/>
    <w:rsid w:val="00B861FB"/>
    <w:rsid w:val="00B87CBD"/>
    <w:rsid w:val="00B97F99"/>
    <w:rsid w:val="00BA2837"/>
    <w:rsid w:val="00BA390B"/>
    <w:rsid w:val="00BA4C46"/>
    <w:rsid w:val="00BA4EB9"/>
    <w:rsid w:val="00BA7828"/>
    <w:rsid w:val="00BB1ABF"/>
    <w:rsid w:val="00BB3A5F"/>
    <w:rsid w:val="00BB44EA"/>
    <w:rsid w:val="00BC25FE"/>
    <w:rsid w:val="00BC2B59"/>
    <w:rsid w:val="00BC4417"/>
    <w:rsid w:val="00BC58F7"/>
    <w:rsid w:val="00BD1706"/>
    <w:rsid w:val="00BD52B1"/>
    <w:rsid w:val="00BD59E7"/>
    <w:rsid w:val="00BD6661"/>
    <w:rsid w:val="00BE0F3D"/>
    <w:rsid w:val="00BE11E2"/>
    <w:rsid w:val="00BE34AF"/>
    <w:rsid w:val="00BE7C35"/>
    <w:rsid w:val="00BF2CCC"/>
    <w:rsid w:val="00BF2D2D"/>
    <w:rsid w:val="00BF3280"/>
    <w:rsid w:val="00BF6B97"/>
    <w:rsid w:val="00C16ABF"/>
    <w:rsid w:val="00C22C92"/>
    <w:rsid w:val="00C23D12"/>
    <w:rsid w:val="00C25A12"/>
    <w:rsid w:val="00C3201B"/>
    <w:rsid w:val="00C341BB"/>
    <w:rsid w:val="00C40AF3"/>
    <w:rsid w:val="00C45EAC"/>
    <w:rsid w:val="00C47B2F"/>
    <w:rsid w:val="00C50FAE"/>
    <w:rsid w:val="00C511E9"/>
    <w:rsid w:val="00C514E6"/>
    <w:rsid w:val="00C521B9"/>
    <w:rsid w:val="00C64176"/>
    <w:rsid w:val="00C6552B"/>
    <w:rsid w:val="00C6591E"/>
    <w:rsid w:val="00C76949"/>
    <w:rsid w:val="00C82085"/>
    <w:rsid w:val="00C84580"/>
    <w:rsid w:val="00C85876"/>
    <w:rsid w:val="00C92571"/>
    <w:rsid w:val="00C945CC"/>
    <w:rsid w:val="00C9497F"/>
    <w:rsid w:val="00CA75E0"/>
    <w:rsid w:val="00CD0A3F"/>
    <w:rsid w:val="00CD2B7C"/>
    <w:rsid w:val="00CD68F6"/>
    <w:rsid w:val="00CD74C0"/>
    <w:rsid w:val="00CD7516"/>
    <w:rsid w:val="00CE0522"/>
    <w:rsid w:val="00CE0A26"/>
    <w:rsid w:val="00CE1946"/>
    <w:rsid w:val="00CE5CA6"/>
    <w:rsid w:val="00CE64EC"/>
    <w:rsid w:val="00CF34ED"/>
    <w:rsid w:val="00CF3D7A"/>
    <w:rsid w:val="00D00972"/>
    <w:rsid w:val="00D03872"/>
    <w:rsid w:val="00D03D2F"/>
    <w:rsid w:val="00D047F6"/>
    <w:rsid w:val="00D05DE2"/>
    <w:rsid w:val="00D1262B"/>
    <w:rsid w:val="00D160F1"/>
    <w:rsid w:val="00D16462"/>
    <w:rsid w:val="00D16D2F"/>
    <w:rsid w:val="00D246DA"/>
    <w:rsid w:val="00D27B25"/>
    <w:rsid w:val="00D30224"/>
    <w:rsid w:val="00D339D0"/>
    <w:rsid w:val="00D33C28"/>
    <w:rsid w:val="00D3797D"/>
    <w:rsid w:val="00D41FDD"/>
    <w:rsid w:val="00D437BF"/>
    <w:rsid w:val="00D4574C"/>
    <w:rsid w:val="00D56354"/>
    <w:rsid w:val="00D623D9"/>
    <w:rsid w:val="00D631A9"/>
    <w:rsid w:val="00D6329F"/>
    <w:rsid w:val="00D66D70"/>
    <w:rsid w:val="00D67F01"/>
    <w:rsid w:val="00D7265E"/>
    <w:rsid w:val="00D734E1"/>
    <w:rsid w:val="00D7674B"/>
    <w:rsid w:val="00D85B5A"/>
    <w:rsid w:val="00D94F7D"/>
    <w:rsid w:val="00D95A92"/>
    <w:rsid w:val="00D96D05"/>
    <w:rsid w:val="00DA12BE"/>
    <w:rsid w:val="00DA624A"/>
    <w:rsid w:val="00DB72BC"/>
    <w:rsid w:val="00DC15D2"/>
    <w:rsid w:val="00DC1A24"/>
    <w:rsid w:val="00DC7B27"/>
    <w:rsid w:val="00DD2425"/>
    <w:rsid w:val="00DD2FA5"/>
    <w:rsid w:val="00DD3122"/>
    <w:rsid w:val="00DD4741"/>
    <w:rsid w:val="00DD520B"/>
    <w:rsid w:val="00DD5FB9"/>
    <w:rsid w:val="00DE009F"/>
    <w:rsid w:val="00DE1050"/>
    <w:rsid w:val="00DE1DFA"/>
    <w:rsid w:val="00DE2C00"/>
    <w:rsid w:val="00DF36DF"/>
    <w:rsid w:val="00DF5FF7"/>
    <w:rsid w:val="00DF7C9F"/>
    <w:rsid w:val="00E017FA"/>
    <w:rsid w:val="00E04095"/>
    <w:rsid w:val="00E0591F"/>
    <w:rsid w:val="00E07F2F"/>
    <w:rsid w:val="00E1107A"/>
    <w:rsid w:val="00E16F55"/>
    <w:rsid w:val="00E16FB7"/>
    <w:rsid w:val="00E21344"/>
    <w:rsid w:val="00E2302B"/>
    <w:rsid w:val="00E252E1"/>
    <w:rsid w:val="00E25AF4"/>
    <w:rsid w:val="00E25B90"/>
    <w:rsid w:val="00E261B6"/>
    <w:rsid w:val="00E334DE"/>
    <w:rsid w:val="00E377D9"/>
    <w:rsid w:val="00E41FAD"/>
    <w:rsid w:val="00E44C69"/>
    <w:rsid w:val="00E55CE3"/>
    <w:rsid w:val="00E63C22"/>
    <w:rsid w:val="00E71239"/>
    <w:rsid w:val="00E742D2"/>
    <w:rsid w:val="00E855D8"/>
    <w:rsid w:val="00E8560F"/>
    <w:rsid w:val="00E86920"/>
    <w:rsid w:val="00E9140C"/>
    <w:rsid w:val="00EA2DE9"/>
    <w:rsid w:val="00EA3567"/>
    <w:rsid w:val="00EA3D8F"/>
    <w:rsid w:val="00EA6BA1"/>
    <w:rsid w:val="00EA6F20"/>
    <w:rsid w:val="00EB0BED"/>
    <w:rsid w:val="00EB4C11"/>
    <w:rsid w:val="00EC206E"/>
    <w:rsid w:val="00EC24CC"/>
    <w:rsid w:val="00ED3ADA"/>
    <w:rsid w:val="00ED443E"/>
    <w:rsid w:val="00ED5C70"/>
    <w:rsid w:val="00EE0343"/>
    <w:rsid w:val="00EE1408"/>
    <w:rsid w:val="00EE323D"/>
    <w:rsid w:val="00EE50A9"/>
    <w:rsid w:val="00EF4BD5"/>
    <w:rsid w:val="00EF7650"/>
    <w:rsid w:val="00F03866"/>
    <w:rsid w:val="00F046D6"/>
    <w:rsid w:val="00F06E67"/>
    <w:rsid w:val="00F100F3"/>
    <w:rsid w:val="00F225A7"/>
    <w:rsid w:val="00F277B8"/>
    <w:rsid w:val="00F27E58"/>
    <w:rsid w:val="00F310D3"/>
    <w:rsid w:val="00F40C1D"/>
    <w:rsid w:val="00F40DC2"/>
    <w:rsid w:val="00F40F0A"/>
    <w:rsid w:val="00F466B6"/>
    <w:rsid w:val="00F50F4D"/>
    <w:rsid w:val="00F52AB8"/>
    <w:rsid w:val="00F57FC5"/>
    <w:rsid w:val="00F615FC"/>
    <w:rsid w:val="00F654E6"/>
    <w:rsid w:val="00F66908"/>
    <w:rsid w:val="00F67925"/>
    <w:rsid w:val="00F71D2A"/>
    <w:rsid w:val="00F84107"/>
    <w:rsid w:val="00F87202"/>
    <w:rsid w:val="00F92BAC"/>
    <w:rsid w:val="00F96278"/>
    <w:rsid w:val="00F97A1A"/>
    <w:rsid w:val="00FA1BB6"/>
    <w:rsid w:val="00FA730E"/>
    <w:rsid w:val="00FB6798"/>
    <w:rsid w:val="00FC6861"/>
    <w:rsid w:val="00FE0D98"/>
    <w:rsid w:val="00FE4049"/>
    <w:rsid w:val="00FF4942"/>
    <w:rsid w:val="00FF790F"/>
    <w:rsid w:val="00FF7FE4"/>
    <w:rsid w:val="188B8753"/>
    <w:rsid w:val="6DC5E361"/>
    <w:rsid w:val="6EE5045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44B6D3"/>
  <w15:chartTrackingRefBased/>
  <w15:docId w15:val="{76CE82AF-8E63-9C45-8306-46A27D990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line="233"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uiPriority="0"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qFormat="1"/>
    <w:lsdException w:name="List Number"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uiPriority="0" w:qFormat="1"/>
    <w:lsdException w:name="List Bullet 3" w:uiPriority="0"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uiPriority="0" w:qFormat="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0" w:qFormat="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unhideWhenUsed="1"/>
    <w:lsdException w:name="Hashtag" w:semiHidden="1" w:unhideWhenUsed="1"/>
    <w:lsdException w:name="Unresolved Mention" w:semiHidden="1"/>
    <w:lsdException w:name="Smart Link" w:semiHidden="1" w:unhideWhenUsed="1"/>
  </w:latentStyles>
  <w:style w:type="paragraph" w:default="1" w:styleId="Normal">
    <w:name w:val="Normal"/>
    <w:qFormat/>
    <w:rsid w:val="008C7502"/>
    <w:rPr>
      <w:szCs w:val="21"/>
    </w:rPr>
  </w:style>
  <w:style w:type="paragraph" w:styleId="Heading1">
    <w:name w:val="heading 1"/>
    <w:basedOn w:val="Normal"/>
    <w:next w:val="Normal"/>
    <w:link w:val="Heading1Char"/>
    <w:qFormat/>
    <w:rsid w:val="00A74999"/>
    <w:pPr>
      <w:keepNext/>
      <w:spacing w:before="240"/>
      <w:outlineLvl w:val="0"/>
    </w:pPr>
    <w:rPr>
      <w:b/>
      <w:bCs/>
      <w:i/>
      <w:iCs/>
      <w:sz w:val="20"/>
      <w:szCs w:val="18"/>
    </w:rPr>
  </w:style>
  <w:style w:type="paragraph" w:styleId="Heading2">
    <w:name w:val="heading 2"/>
    <w:basedOn w:val="Normal"/>
    <w:next w:val="Normal"/>
    <w:link w:val="Heading2Char"/>
    <w:qFormat/>
    <w:rsid w:val="00A02CEA"/>
    <w:pPr>
      <w:keepNext/>
      <w:keepLines/>
      <w:outlineLvl w:val="1"/>
    </w:pPr>
    <w:rPr>
      <w:rFonts w:cs="Times New Roman (Body CS)"/>
      <w:b/>
      <w:bCs/>
      <w:szCs w:val="24"/>
    </w:rPr>
  </w:style>
  <w:style w:type="paragraph" w:styleId="Heading3">
    <w:name w:val="heading 3"/>
    <w:basedOn w:val="Normal"/>
    <w:next w:val="Normal"/>
    <w:link w:val="Heading3Char"/>
    <w:semiHidden/>
    <w:qFormat/>
    <w:rsid w:val="00130F83"/>
    <w:pPr>
      <w:outlineLvl w:val="2"/>
    </w:pPr>
    <w:rPr>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qFormat/>
    <w:rsid w:val="0064050D"/>
  </w:style>
  <w:style w:type="character" w:customStyle="1" w:styleId="HeaderChar">
    <w:name w:val="Header Char"/>
    <w:basedOn w:val="DefaultParagraphFont"/>
    <w:link w:val="Header"/>
    <w:rsid w:val="0064050D"/>
  </w:style>
  <w:style w:type="paragraph" w:styleId="Footer">
    <w:name w:val="footer"/>
    <w:basedOn w:val="Normal"/>
    <w:link w:val="FooterChar"/>
    <w:unhideWhenUsed/>
    <w:qFormat/>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rsid w:val="004D3487"/>
    <w:rPr>
      <w:caps/>
      <w:sz w:val="13"/>
      <w:szCs w:val="13"/>
    </w:rPr>
  </w:style>
  <w:style w:type="paragraph" w:customStyle="1" w:styleId="LineRule">
    <w:name w:val="LineRule"/>
    <w:basedOn w:val="Normal"/>
    <w:next w:val="Normal"/>
    <w:qFormat/>
    <w:rsid w:val="00D66D70"/>
    <w:pPr>
      <w:pBdr>
        <w:bottom w:val="single" w:sz="8" w:space="6" w:color="auto"/>
      </w:pBdr>
      <w:spacing w:after="640" w:line="180" w:lineRule="exact"/>
    </w:pPr>
  </w:style>
  <w:style w:type="paragraph" w:customStyle="1" w:styleId="Headlines">
    <w:name w:val="Headlines"/>
    <w:basedOn w:val="Normal"/>
    <w:next w:val="Normal"/>
    <w:qFormat/>
    <w:rsid w:val="004377AF"/>
    <w:pPr>
      <w:spacing w:before="120" w:after="40"/>
    </w:pPr>
    <w:rPr>
      <w:b/>
      <w:bCs/>
      <w:sz w:val="48"/>
      <w:szCs w:val="48"/>
    </w:rPr>
  </w:style>
  <w:style w:type="table" w:styleId="TableGrid">
    <w:name w:val="Table Grid"/>
    <w:basedOn w:val="TableNormal"/>
    <w:uiPriority w:val="39"/>
    <w:rsid w:val="008A4E9A"/>
    <w:tblPr>
      <w:tblCellMar>
        <w:left w:w="0" w:type="dxa"/>
        <w:right w:w="0" w:type="dxa"/>
      </w:tblCellMar>
    </w:tblPr>
  </w:style>
  <w:style w:type="paragraph" w:customStyle="1" w:styleId="JobTitleorCaption">
    <w:name w:val="Job Title or Caption"/>
    <w:basedOn w:val="Normal"/>
    <w:next w:val="Normal"/>
    <w:qFormat/>
    <w:rsid w:val="00095CF5"/>
    <w:pPr>
      <w:keepLines/>
    </w:pPr>
    <w:rPr>
      <w:caps/>
      <w:sz w:val="16"/>
      <w:szCs w:val="16"/>
    </w:rPr>
  </w:style>
  <w:style w:type="character" w:customStyle="1" w:styleId="Heading1Char">
    <w:name w:val="Heading 1 Char"/>
    <w:basedOn w:val="DefaultParagraphFont"/>
    <w:link w:val="Heading1"/>
    <w:rsid w:val="00A74999"/>
    <w:rPr>
      <w:b/>
      <w:bCs/>
      <w:i/>
      <w:iCs/>
      <w:sz w:val="20"/>
      <w:szCs w:val="18"/>
    </w:rPr>
  </w:style>
  <w:style w:type="paragraph" w:styleId="Title">
    <w:name w:val="Title"/>
    <w:basedOn w:val="Normal"/>
    <w:next w:val="Normal"/>
    <w:link w:val="TitleChar"/>
    <w:uiPriority w:val="10"/>
    <w:semiHidden/>
    <w:rsid w:val="008E4EA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semiHidden/>
    <w:rsid w:val="004D3487"/>
    <w:rPr>
      <w:rFonts w:asciiTheme="majorHAnsi" w:eastAsiaTheme="majorEastAsia" w:hAnsiTheme="majorHAnsi" w:cstheme="majorBidi"/>
      <w:spacing w:val="-10"/>
      <w:kern w:val="28"/>
      <w:sz w:val="56"/>
      <w:szCs w:val="56"/>
    </w:rPr>
  </w:style>
  <w:style w:type="character" w:styleId="Emphasis">
    <w:name w:val="Emphasis"/>
    <w:qFormat/>
    <w:rsid w:val="0064050D"/>
    <w:rPr>
      <w:i/>
      <w:iCs/>
    </w:rPr>
  </w:style>
  <w:style w:type="paragraph" w:styleId="ListParagraph">
    <w:name w:val="List Paragraph"/>
    <w:aliases w:val="Provocations"/>
    <w:basedOn w:val="Normal"/>
    <w:uiPriority w:val="34"/>
    <w:qFormat/>
    <w:rsid w:val="0064050D"/>
    <w:pPr>
      <w:ind w:left="340"/>
      <w:contextualSpacing/>
    </w:pPr>
  </w:style>
  <w:style w:type="paragraph" w:customStyle="1" w:styleId="NoParagraphStyle">
    <w:name w:val="[No Paragraph Style]"/>
    <w:semiHidden/>
    <w:rsid w:val="00E855D8"/>
    <w:pPr>
      <w:widowControl w:val="0"/>
      <w:autoSpaceDE w:val="0"/>
      <w:autoSpaceDN w:val="0"/>
      <w:adjustRightInd w:val="0"/>
      <w:spacing w:line="288" w:lineRule="auto"/>
      <w:textAlignment w:val="center"/>
    </w:pPr>
    <w:rPr>
      <w:rFonts w:ascii="SchulbuchfortDM-Bold" w:hAnsi="SchulbuchfortDM-Bold"/>
      <w:color w:val="000000"/>
    </w:rPr>
  </w:style>
  <w:style w:type="paragraph" w:customStyle="1" w:styleId="BasicParagraph">
    <w:name w:val="[Basic Paragraph]"/>
    <w:basedOn w:val="NoParagraphStyle"/>
    <w:uiPriority w:val="99"/>
    <w:semiHidden/>
    <w:rsid w:val="00E855D8"/>
  </w:style>
  <w:style w:type="paragraph" w:customStyle="1" w:styleId="Subheadings">
    <w:name w:val="Subheadings"/>
    <w:basedOn w:val="Normal"/>
    <w:next w:val="Normal"/>
    <w:semiHidden/>
    <w:qFormat/>
    <w:rsid w:val="00E07F2F"/>
    <w:rPr>
      <w:b/>
    </w:rPr>
  </w:style>
  <w:style w:type="character" w:customStyle="1" w:styleId="Heading2Char">
    <w:name w:val="Heading 2 Char"/>
    <w:basedOn w:val="DefaultParagraphFont"/>
    <w:link w:val="Heading2"/>
    <w:rsid w:val="00A02CEA"/>
    <w:rPr>
      <w:rFonts w:cs="Times New Roman (Body CS)"/>
      <w:b/>
      <w:bCs/>
      <w:szCs w:val="24"/>
    </w:rPr>
  </w:style>
  <w:style w:type="paragraph" w:styleId="ListBullet">
    <w:name w:val="List Bullet"/>
    <w:basedOn w:val="Normal"/>
    <w:qFormat/>
    <w:rsid w:val="0064050D"/>
    <w:pPr>
      <w:numPr>
        <w:numId w:val="10"/>
      </w:numPr>
      <w:contextualSpacing/>
    </w:pPr>
    <w:rPr>
      <w:rFonts w:eastAsia="Times New Roman" w:cs="Times New Roman"/>
    </w:rPr>
  </w:style>
  <w:style w:type="paragraph" w:styleId="ListBullet2">
    <w:name w:val="List Bullet 2"/>
    <w:basedOn w:val="Normal"/>
    <w:qFormat/>
    <w:rsid w:val="0064050D"/>
    <w:pPr>
      <w:numPr>
        <w:ilvl w:val="1"/>
        <w:numId w:val="10"/>
      </w:numPr>
      <w:contextualSpacing/>
    </w:pPr>
    <w:rPr>
      <w:rFonts w:eastAsia="Times New Roman" w:cs="Times New Roman"/>
    </w:rPr>
  </w:style>
  <w:style w:type="paragraph" w:styleId="ListBullet3">
    <w:name w:val="List Bullet 3"/>
    <w:basedOn w:val="Normal"/>
    <w:qFormat/>
    <w:rsid w:val="0064050D"/>
    <w:pPr>
      <w:numPr>
        <w:ilvl w:val="2"/>
        <w:numId w:val="10"/>
      </w:numPr>
      <w:contextualSpacing/>
    </w:pPr>
    <w:rPr>
      <w:rFonts w:eastAsia="Times New Roman" w:cs="Times New Roman"/>
    </w:rPr>
  </w:style>
  <w:style w:type="character" w:styleId="Strong">
    <w:name w:val="Strong"/>
    <w:basedOn w:val="DefaultParagraphFont"/>
    <w:qFormat/>
    <w:rsid w:val="0064050D"/>
    <w:rPr>
      <w:b/>
      <w:bCs/>
    </w:rPr>
  </w:style>
  <w:style w:type="character" w:styleId="Hyperlink">
    <w:name w:val="Hyperlink"/>
    <w:basedOn w:val="DefaultParagraphFont"/>
    <w:uiPriority w:val="99"/>
    <w:qFormat/>
    <w:rsid w:val="00DE1DFA"/>
    <w:rPr>
      <w:color w:val="0033A0" w:themeColor="accent1"/>
      <w:u w:val="single"/>
    </w:rPr>
  </w:style>
  <w:style w:type="character" w:customStyle="1" w:styleId="Heading3Char">
    <w:name w:val="Heading 3 Char"/>
    <w:basedOn w:val="DefaultParagraphFont"/>
    <w:link w:val="Heading3"/>
    <w:semiHidden/>
    <w:rsid w:val="007A6F36"/>
    <w:rPr>
      <w:caps/>
    </w:rPr>
  </w:style>
  <w:style w:type="character" w:styleId="UnresolvedMention">
    <w:name w:val="Unresolved Mention"/>
    <w:basedOn w:val="DefaultParagraphFont"/>
    <w:uiPriority w:val="99"/>
    <w:semiHidden/>
    <w:rsid w:val="00130F83"/>
    <w:rPr>
      <w:color w:val="605E5C"/>
      <w:shd w:val="clear" w:color="auto" w:fill="E1DFDD"/>
    </w:rPr>
  </w:style>
  <w:style w:type="paragraph" w:customStyle="1" w:styleId="Address">
    <w:name w:val="Address"/>
    <w:basedOn w:val="Normal"/>
    <w:qFormat/>
    <w:rsid w:val="009874F6"/>
    <w:pPr>
      <w:spacing w:line="216" w:lineRule="auto"/>
    </w:pPr>
    <w:rPr>
      <w:rFonts w:eastAsia="Times New Roman" w:cs="Times New Roman"/>
      <w:noProof/>
      <w:sz w:val="16"/>
      <w:szCs w:val="16"/>
    </w:rPr>
  </w:style>
  <w:style w:type="table" w:customStyle="1" w:styleId="DMTABLE01">
    <w:name w:val="DM_TABLE_01"/>
    <w:basedOn w:val="TableNormal"/>
    <w:uiPriority w:val="99"/>
    <w:rsid w:val="004300EB"/>
    <w:rPr>
      <w:sz w:val="18"/>
    </w:rPr>
    <w:tblPr>
      <w:tblStyleRowBandSize w:val="1"/>
      <w:tblStyleColBandSize w:val="1"/>
      <w:tblBorders>
        <w:top w:val="single" w:sz="8" w:space="0" w:color="auto"/>
        <w:bottom w:val="single" w:sz="8" w:space="0" w:color="auto"/>
        <w:insideH w:val="single" w:sz="8" w:space="0" w:color="auto"/>
      </w:tblBorders>
      <w:tblCellMar>
        <w:top w:w="57" w:type="dxa"/>
        <w:left w:w="0" w:type="dxa"/>
        <w:bottom w:w="57" w:type="dxa"/>
        <w:right w:w="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E3E3E4" w:themeFill="text2" w:themeFillTint="33"/>
      </w:tcPr>
    </w:tblStylePr>
    <w:tblStylePr w:type="band1Horz">
      <w:tblPr/>
      <w:tcPr>
        <w:shd w:val="clear" w:color="auto" w:fill="E3E3E4" w:themeFill="text2" w:themeFillTint="33"/>
      </w:tcPr>
    </w:tblStylePr>
  </w:style>
  <w:style w:type="paragraph" w:customStyle="1" w:styleId="TableText">
    <w:name w:val="Table Text"/>
    <w:basedOn w:val="Normal"/>
    <w:qFormat/>
    <w:rsid w:val="00331C24"/>
    <w:rPr>
      <w:sz w:val="18"/>
      <w:szCs w:val="18"/>
    </w:rPr>
  </w:style>
  <w:style w:type="character" w:styleId="IntenseEmphasis">
    <w:name w:val="Intense Emphasis"/>
    <w:qFormat/>
    <w:rsid w:val="00331C24"/>
    <w:rPr>
      <w:rFonts w:eastAsia="Calibri"/>
      <w:color w:val="E03C31" w:themeColor="accent2"/>
      <w:szCs w:val="20"/>
    </w:rPr>
  </w:style>
  <w:style w:type="paragraph" w:styleId="Quote">
    <w:name w:val="Quote"/>
    <w:basedOn w:val="Normal"/>
    <w:next w:val="Normal"/>
    <w:link w:val="QuoteChar"/>
    <w:uiPriority w:val="29"/>
    <w:qFormat/>
    <w:rsid w:val="00A463CF"/>
    <w:pPr>
      <w:spacing w:before="80" w:after="80" w:line="216" w:lineRule="auto"/>
      <w:ind w:left="113" w:hanging="113"/>
    </w:pPr>
    <w:rPr>
      <w:i/>
      <w:szCs w:val="22"/>
    </w:rPr>
  </w:style>
  <w:style w:type="character" w:customStyle="1" w:styleId="QuoteChar">
    <w:name w:val="Quote Char"/>
    <w:basedOn w:val="DefaultParagraphFont"/>
    <w:link w:val="Quote"/>
    <w:uiPriority w:val="29"/>
    <w:rsid w:val="00A463CF"/>
    <w:rPr>
      <w:i/>
    </w:rPr>
  </w:style>
  <w:style w:type="paragraph" w:customStyle="1" w:styleId="Dateline">
    <w:name w:val="Date line"/>
    <w:basedOn w:val="Normal"/>
    <w:qFormat/>
    <w:rsid w:val="00C16ABF"/>
    <w:pPr>
      <w:spacing w:before="100"/>
    </w:pPr>
    <w:rPr>
      <w:rFonts w:eastAsia="Calibri"/>
    </w:rPr>
  </w:style>
  <w:style w:type="paragraph" w:customStyle="1" w:styleId="Headline2-teachernotes">
    <w:name w:val="Headline 2 - teacher notes"/>
    <w:basedOn w:val="Headlines"/>
    <w:qFormat/>
    <w:rsid w:val="004377AF"/>
    <w:pPr>
      <w:spacing w:before="0" w:after="120"/>
    </w:pPr>
    <w:rPr>
      <w:b w:val="0"/>
      <w:bCs w:val="0"/>
    </w:rPr>
  </w:style>
  <w:style w:type="paragraph" w:customStyle="1" w:styleId="Heading3-Learning">
    <w:name w:val="Heading 3 - Learning"/>
    <w:basedOn w:val="Heading2"/>
    <w:next w:val="Normal"/>
    <w:qFormat/>
    <w:rsid w:val="00C9497F"/>
    <w:rPr>
      <w:b w:val="0"/>
      <w:bCs w:val="0"/>
      <w:i/>
      <w:iCs/>
    </w:rPr>
  </w:style>
  <w:style w:type="character" w:styleId="FollowedHyperlink">
    <w:name w:val="FollowedHyperlink"/>
    <w:basedOn w:val="DefaultParagraphFont"/>
    <w:qFormat/>
    <w:rsid w:val="00DE1DFA"/>
    <w:rPr>
      <w:color w:val="75787B" w:themeColor="text2"/>
      <w:u w:val="single"/>
    </w:rPr>
  </w:style>
  <w:style w:type="paragraph" w:styleId="ListNumber">
    <w:name w:val="List Number"/>
    <w:basedOn w:val="Normal"/>
    <w:qFormat/>
    <w:rsid w:val="00164C9E"/>
    <w:pPr>
      <w:numPr>
        <w:numId w:val="15"/>
      </w:numPr>
      <w:ind w:left="340" w:hanging="340"/>
      <w:contextualSpacing/>
    </w:pPr>
  </w:style>
  <w:style w:type="paragraph" w:customStyle="1" w:styleId="Heading1-Teachernotes">
    <w:name w:val="Heading 1 - Teacher notes"/>
    <w:basedOn w:val="Heading1"/>
    <w:next w:val="Normal"/>
    <w:qFormat/>
    <w:rsid w:val="00095CF5"/>
    <w:pPr>
      <w:keepLines/>
      <w:pageBreakBefore/>
    </w:pPr>
    <w:rPr>
      <w:rFonts w:cs="Times New Roman (Body CS)"/>
      <w:i w:val="0"/>
      <w:iCs w:val="0"/>
      <w:caps/>
      <w:szCs w:val="24"/>
    </w:rPr>
  </w:style>
  <w:style w:type="character" w:customStyle="1" w:styleId="tDMgrey">
    <w:name w:val="tDM grey"/>
    <w:uiPriority w:val="1"/>
    <w:qFormat/>
    <w:rsid w:val="00DF5FF7"/>
    <w:rPr>
      <w:color w:val="75787B"/>
    </w:rPr>
  </w:style>
  <w:style w:type="paragraph" w:customStyle="1" w:styleId="ProvocationsHeading1-Teachernotes">
    <w:name w:val="Provocations Heading 1 - Teacher notes"/>
    <w:basedOn w:val="Heading1-Teachernotes"/>
    <w:next w:val="ProvocationsListBullet"/>
    <w:qFormat/>
    <w:rsid w:val="0056341D"/>
    <w:pPr>
      <w:ind w:left="284"/>
    </w:pPr>
    <w:rPr>
      <w:color w:val="FFFFFF" w:themeColor="background1"/>
    </w:rPr>
  </w:style>
  <w:style w:type="paragraph" w:styleId="CommentText">
    <w:name w:val="annotation text"/>
    <w:basedOn w:val="Normal"/>
    <w:link w:val="CommentTextChar"/>
    <w:uiPriority w:val="99"/>
    <w:unhideWhenUsed/>
    <w:rsid w:val="001514A7"/>
    <w:pPr>
      <w:spacing w:before="40" w:after="80" w:line="240" w:lineRule="auto"/>
    </w:pPr>
    <w:rPr>
      <w:rFonts w:ascii="Schulbuch for tDM" w:hAnsi="Schulbuch for tDM"/>
      <w:kern w:val="2"/>
      <w:sz w:val="20"/>
      <w:szCs w:val="20"/>
      <w14:ligatures w14:val="standardContextual"/>
    </w:rPr>
  </w:style>
  <w:style w:type="paragraph" w:customStyle="1" w:styleId="ProvocationsListBullet">
    <w:name w:val="Provocations List Bullet"/>
    <w:basedOn w:val="ListParagraph"/>
    <w:qFormat/>
    <w:rsid w:val="00B55308"/>
    <w:pPr>
      <w:numPr>
        <w:numId w:val="14"/>
      </w:numPr>
      <w:spacing w:before="120" w:after="40" w:line="216" w:lineRule="auto"/>
      <w:contextualSpacing w:val="0"/>
    </w:pPr>
    <w:rPr>
      <w:color w:val="FFFFFF" w:themeColor="background1"/>
    </w:rPr>
  </w:style>
  <w:style w:type="paragraph" w:customStyle="1" w:styleId="ProvocationsListBullet2">
    <w:name w:val="Provocations List Bullet 2"/>
    <w:basedOn w:val="ProvocationsListBullet"/>
    <w:qFormat/>
    <w:rsid w:val="00B55308"/>
    <w:pPr>
      <w:numPr>
        <w:numId w:val="18"/>
      </w:numPr>
      <w:spacing w:before="0" w:after="120"/>
      <w:ind w:left="794" w:hanging="227"/>
    </w:pPr>
  </w:style>
  <w:style w:type="character" w:customStyle="1" w:styleId="CommentTextChar">
    <w:name w:val="Comment Text Char"/>
    <w:basedOn w:val="DefaultParagraphFont"/>
    <w:link w:val="CommentText"/>
    <w:uiPriority w:val="99"/>
    <w:rsid w:val="001514A7"/>
    <w:rPr>
      <w:rFonts w:ascii="Schulbuch for tDM" w:hAnsi="Schulbuch for tDM"/>
      <w:kern w:val="2"/>
      <w:sz w:val="20"/>
      <w:szCs w:val="20"/>
      <w14:ligatures w14:val="standardContextual"/>
    </w:rPr>
  </w:style>
  <w:style w:type="paragraph" w:customStyle="1" w:styleId="ProvocationsListParagraph">
    <w:name w:val="Provocations List Paragraph"/>
    <w:basedOn w:val="ListParagraph"/>
    <w:qFormat/>
    <w:rsid w:val="0056341D"/>
    <w:pPr>
      <w:spacing w:before="80"/>
      <w:ind w:left="284"/>
    </w:pPr>
    <w:rPr>
      <w:color w:val="FFFFFF" w:themeColor="background1"/>
    </w:rPr>
  </w:style>
  <w:style w:type="character" w:styleId="CommentReference">
    <w:name w:val="annotation reference"/>
    <w:basedOn w:val="DefaultParagraphFont"/>
    <w:uiPriority w:val="99"/>
    <w:semiHidden/>
    <w:unhideWhenUsed/>
    <w:rsid w:val="001514A7"/>
    <w:rPr>
      <w:sz w:val="16"/>
      <w:szCs w:val="16"/>
    </w:rPr>
  </w:style>
  <w:style w:type="paragraph" w:customStyle="1" w:styleId="References-heading">
    <w:name w:val="References - heading"/>
    <w:basedOn w:val="Normal"/>
    <w:qFormat/>
    <w:rsid w:val="00AA3CA1"/>
    <w:pPr>
      <w:spacing w:before="200" w:after="40" w:line="240" w:lineRule="auto"/>
    </w:pPr>
    <w:rPr>
      <w:rFonts w:ascii="Schulbuch for tDM" w:hAnsi="Schulbuch for tDM"/>
      <w:b/>
      <w:bCs/>
      <w:kern w:val="2"/>
      <w:sz w:val="17"/>
      <w:szCs w:val="17"/>
      <w14:ligatures w14:val="standardContextual"/>
    </w:rPr>
  </w:style>
  <w:style w:type="paragraph" w:customStyle="1" w:styleId="ReferencesListBullet">
    <w:name w:val="References List Bullet"/>
    <w:basedOn w:val="ProvocationsListBullet"/>
    <w:qFormat/>
    <w:rsid w:val="00B67F1D"/>
    <w:pPr>
      <w:spacing w:before="40" w:after="0" w:line="192" w:lineRule="auto"/>
      <w:ind w:left="0" w:hanging="340"/>
    </w:pPr>
    <w:rPr>
      <w:color w:val="000000" w:themeColor="text1"/>
      <w:sz w:val="18"/>
      <w:szCs w:val="18"/>
    </w:rPr>
  </w:style>
  <w:style w:type="paragraph" w:customStyle="1" w:styleId="References-list">
    <w:name w:val="References - list"/>
    <w:basedOn w:val="ListParagraph"/>
    <w:qFormat/>
    <w:rsid w:val="00AA3CA1"/>
    <w:pPr>
      <w:spacing w:before="120" w:after="40" w:line="216" w:lineRule="auto"/>
      <w:ind w:left="170" w:hanging="170"/>
      <w:contextualSpacing w:val="0"/>
    </w:pPr>
    <w:rPr>
      <w:rFonts w:ascii="Schulbuch for tDM" w:hAnsi="Schulbuch for tDM"/>
      <w:kern w:val="2"/>
      <w:sz w:val="18"/>
      <w:szCs w:val="18"/>
      <w14:ligatures w14:val="standardContextual"/>
    </w:rPr>
  </w:style>
  <w:style w:type="character" w:customStyle="1" w:styleId="Italics-fortitlesetcNOTEMPHASIS">
    <w:name w:val="Italics - for titles etc NOT EMPHASIS"/>
    <w:basedOn w:val="DefaultParagraphFont"/>
    <w:uiPriority w:val="1"/>
    <w:qFormat/>
    <w:rsid w:val="007B596C"/>
    <w:rPr>
      <w:i/>
      <w:iCs/>
    </w:rPr>
  </w:style>
  <w:style w:type="paragraph" w:customStyle="1" w:styleId="ReferencesListBullet2">
    <w:name w:val="References List Bullet 2"/>
    <w:basedOn w:val="Normal"/>
    <w:qFormat/>
    <w:rsid w:val="00A74999"/>
    <w:pPr>
      <w:numPr>
        <w:numId w:val="20"/>
      </w:numPr>
      <w:spacing w:after="40" w:line="192" w:lineRule="auto"/>
      <w:ind w:left="340" w:hanging="227"/>
    </w:pPr>
    <w:rPr>
      <w:color w:val="000000" w:themeColor="text1"/>
    </w:rPr>
  </w:style>
  <w:style w:type="paragraph" w:customStyle="1" w:styleId="References-listtab">
    <w:name w:val="References - list tab"/>
    <w:basedOn w:val="ListParagraph"/>
    <w:qFormat/>
    <w:rsid w:val="00A463CF"/>
    <w:pPr>
      <w:spacing w:before="100" w:beforeAutospacing="1" w:after="40" w:line="216" w:lineRule="auto"/>
      <w:ind w:left="681" w:hanging="227"/>
    </w:pPr>
    <w:rPr>
      <w:rFonts w:ascii="Schulbuch for tDM" w:hAnsi="Schulbuch for tDM"/>
      <w:kern w:val="2"/>
      <w:sz w:val="16"/>
      <w:szCs w:val="16"/>
      <w14:ligatures w14:val="standardContextual"/>
    </w:rPr>
  </w:style>
  <w:style w:type="character" w:customStyle="1" w:styleId="wacimagecontainer">
    <w:name w:val="wacimagecontainer"/>
    <w:basedOn w:val="DefaultParagraphFont"/>
    <w:rsid w:val="00C40AF3"/>
  </w:style>
  <w:style w:type="paragraph" w:customStyle="1" w:styleId="ReferencesListParagraph">
    <w:name w:val="References List Paragraph"/>
    <w:basedOn w:val="ReferencesListBullet"/>
    <w:qFormat/>
    <w:rsid w:val="0006781E"/>
    <w:pPr>
      <w:numPr>
        <w:numId w:val="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9032492">
      <w:bodyDiv w:val="1"/>
      <w:marLeft w:val="0"/>
      <w:marRight w:val="0"/>
      <w:marTop w:val="0"/>
      <w:marBottom w:val="0"/>
      <w:divBdr>
        <w:top w:val="none" w:sz="0" w:space="0" w:color="auto"/>
        <w:left w:val="none" w:sz="0" w:space="0" w:color="auto"/>
        <w:bottom w:val="none" w:sz="0" w:space="0" w:color="auto"/>
        <w:right w:val="none" w:sz="0" w:space="0" w:color="auto"/>
      </w:divBdr>
    </w:div>
    <w:div w:id="1148941337">
      <w:bodyDiv w:val="1"/>
      <w:marLeft w:val="0"/>
      <w:marRight w:val="0"/>
      <w:marTop w:val="0"/>
      <w:marBottom w:val="0"/>
      <w:divBdr>
        <w:top w:val="none" w:sz="0" w:space="0" w:color="auto"/>
        <w:left w:val="none" w:sz="0" w:space="0" w:color="auto"/>
        <w:bottom w:val="none" w:sz="0" w:space="0" w:color="auto"/>
        <w:right w:val="none" w:sz="0" w:space="0" w:color="auto"/>
      </w:divBdr>
    </w:div>
    <w:div w:id="1331714635">
      <w:bodyDiv w:val="1"/>
      <w:marLeft w:val="0"/>
      <w:marRight w:val="0"/>
      <w:marTop w:val="0"/>
      <w:marBottom w:val="0"/>
      <w:divBdr>
        <w:top w:val="none" w:sz="0" w:space="0" w:color="auto"/>
        <w:left w:val="none" w:sz="0" w:space="0" w:color="auto"/>
        <w:bottom w:val="none" w:sz="0" w:space="0" w:color="auto"/>
        <w:right w:val="none" w:sz="0" w:space="0" w:color="auto"/>
      </w:divBdr>
    </w:div>
    <w:div w:id="13808623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image" Target="media/image29.jpeg"/><Relationship Id="rId47" Type="http://schemas.openxmlformats.org/officeDocument/2006/relationships/hyperlink" Target="https://www.thedisneyclassics.com/blog/animation-styles" TargetMode="External"/><Relationship Id="rId63" Type="http://schemas.microsoft.com/office/2016/09/relationships/commentsIds" Target="commentsIds.xml"/><Relationship Id="rId68" Type="http://schemas.openxmlformats.org/officeDocument/2006/relationships/image" Target="media/image47.jpeg"/><Relationship Id="rId84" Type="http://schemas.openxmlformats.org/officeDocument/2006/relationships/hyperlink" Target="https://www.youtube.com/watch?v=SHYfsYQDr6M" TargetMode="External"/><Relationship Id="rId89" Type="http://schemas.openxmlformats.org/officeDocument/2006/relationships/hyperlink" Target="https://www.kanopy.com/en/product/cabinet-dr-caligari" TargetMode="External"/><Relationship Id="rId16" Type="http://schemas.openxmlformats.org/officeDocument/2006/relationships/image" Target="media/image7.jpeg"/><Relationship Id="rId11" Type="http://schemas.openxmlformats.org/officeDocument/2006/relationships/image" Target="media/image2.jpeg"/><Relationship Id="rId32" Type="http://schemas.openxmlformats.org/officeDocument/2006/relationships/image" Target="media/image22.jpeg"/><Relationship Id="rId37" Type="http://schemas.openxmlformats.org/officeDocument/2006/relationships/image" Target="media/image26.jpeg"/><Relationship Id="rId53" Type="http://schemas.openxmlformats.org/officeDocument/2006/relationships/image" Target="media/image37.jpeg"/><Relationship Id="rId58" Type="http://schemas.openxmlformats.org/officeDocument/2006/relationships/image" Target="media/image42.jpeg"/><Relationship Id="rId74" Type="http://schemas.openxmlformats.org/officeDocument/2006/relationships/hyperlink" Target="https://architizer.com/blog/practice/details/gotham-city-in-cinema-an-exploration-in-urban-dystopia/" TargetMode="External"/><Relationship Id="rId79" Type="http://schemas.openxmlformats.org/officeDocument/2006/relationships/hyperlink" Target="https://boldentrance.com/inside-the-mind-of-anton-furst-the-man-who-put-the-gothic-into-gotham-city/" TargetMode="External"/><Relationship Id="rId102" Type="http://schemas.openxmlformats.org/officeDocument/2006/relationships/footer" Target="footer2.xml"/><Relationship Id="rId5" Type="http://schemas.openxmlformats.org/officeDocument/2006/relationships/styles" Target="styles.xml"/><Relationship Id="rId90" Type="http://schemas.openxmlformats.org/officeDocument/2006/relationships/hyperlink" Target="https://www.kanopy.com/en/product/haxan" TargetMode="External"/><Relationship Id="rId95" Type="http://schemas.openxmlformats.org/officeDocument/2006/relationships/hyperlink" Target="http://www.designmuseum.org/" TargetMode="External"/><Relationship Id="rId22" Type="http://schemas.openxmlformats.org/officeDocument/2006/relationships/image" Target="media/image13.jpeg"/><Relationship Id="rId27" Type="http://schemas.openxmlformats.org/officeDocument/2006/relationships/image" Target="media/image18.jpeg"/><Relationship Id="rId43" Type="http://schemas.openxmlformats.org/officeDocument/2006/relationships/image" Target="media/image30.jpeg"/><Relationship Id="rId48" Type="http://schemas.openxmlformats.org/officeDocument/2006/relationships/hyperlink" Target="https://cartoonvibe.medium.com/tex-avery-the-animation-genius-d20cc50ec1e9" TargetMode="External"/><Relationship Id="rId64" Type="http://schemas.microsoft.com/office/2018/08/relationships/commentsExtensible" Target="commentsExtensible.xml"/><Relationship Id="rId69" Type="http://schemas.openxmlformats.org/officeDocument/2006/relationships/hyperlink" Target="https://ccea.org.uk/downloads/docs/Support/Fact%20Files%3A%20Practitioners/2020/A2%20MIA%20Fact%20File%3A%20Ray%20Harryhausen.pdf" TargetMode="External"/><Relationship Id="rId80" Type="http://schemas.openxmlformats.org/officeDocument/2006/relationships/hyperlink" Target="https://vimeo.com/130795708" TargetMode="External"/><Relationship Id="rId85" Type="http://schemas.openxmlformats.org/officeDocument/2006/relationships/hyperlink" Target="https://perchance.org/fantasy-creature-generator" TargetMode="External"/><Relationship Id="rId12" Type="http://schemas.openxmlformats.org/officeDocument/2006/relationships/image" Target="media/image3.jpeg"/><Relationship Id="rId17" Type="http://schemas.openxmlformats.org/officeDocument/2006/relationships/image" Target="media/image8.jpeg"/><Relationship Id="rId33" Type="http://schemas.openxmlformats.org/officeDocument/2006/relationships/image" Target="media/image23.png"/><Relationship Id="rId38" Type="http://schemas.openxmlformats.org/officeDocument/2006/relationships/image" Target="media/image27.jpeg"/><Relationship Id="rId59" Type="http://schemas.openxmlformats.org/officeDocument/2006/relationships/image" Target="media/image43.jpeg"/><Relationship Id="rId103"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image" Target="media/image28.jpeg"/><Relationship Id="rId54" Type="http://schemas.openxmlformats.org/officeDocument/2006/relationships/image" Target="media/image38.jpeg"/><Relationship Id="rId62" Type="http://schemas.microsoft.com/office/2011/relationships/commentsExtended" Target="commentsExtended.xml"/><Relationship Id="rId70" Type="http://schemas.openxmlformats.org/officeDocument/2006/relationships/hyperlink" Target="https://www.bfi.org.uk/features/many-merry-eras-disney" TargetMode="External"/><Relationship Id="rId75" Type="http://schemas.openxmlformats.org/officeDocument/2006/relationships/hyperlink" Target="https://www.artfund.org/explore/get-inspired/features/ray-harryhausen-the-man-who-brought-myths-to-life" TargetMode="External"/><Relationship Id="rId83" Type="http://schemas.openxmlformats.org/officeDocument/2006/relationships/hyperlink" Target="https://theasc.com/articles/ray-harryhausen-talks-about-his-cinematic-magic" TargetMode="External"/><Relationship Id="rId88" Type="http://schemas.openxmlformats.org/officeDocument/2006/relationships/hyperlink" Target="https://www.latimes.com/archives/la-xpm-1990-08-12-ca-1092-story.html" TargetMode="External"/><Relationship Id="rId91" Type="http://schemas.openxmlformats.org/officeDocument/2006/relationships/hyperlink" Target="https://www.kanopy.com/en/product/metropolis-0" TargetMode="External"/><Relationship Id="rId96" Type="http://schemas.openxmlformats.org/officeDocument/2006/relationships/hyperlink" Target="https://twitter.com/DesignMuseum?ref_src=twsrc%5Egoogle%7Ctwcamp%5Eserp%7Ctwgr%5Eauthor"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5.jpeg"/><Relationship Id="rId49" Type="http://schemas.openxmlformats.org/officeDocument/2006/relationships/image" Target="media/image33.jpeg"/><Relationship Id="rId57" Type="http://schemas.openxmlformats.org/officeDocument/2006/relationships/image" Target="media/image41.jpeg"/><Relationship Id="rId10" Type="http://schemas.openxmlformats.org/officeDocument/2006/relationships/image" Target="media/image1.png"/><Relationship Id="rId31" Type="http://schemas.openxmlformats.org/officeDocument/2006/relationships/hyperlink" Target="https://wwd.com/fashion-news/shows-reviews/gallery/charles-de-vilmorin-couture-fall-1234876879/" TargetMode="External"/><Relationship Id="rId44" Type="http://schemas.openxmlformats.org/officeDocument/2006/relationships/image" Target="media/image31.jpeg"/><Relationship Id="rId52" Type="http://schemas.openxmlformats.org/officeDocument/2006/relationships/image" Target="media/image36.jpeg"/><Relationship Id="rId60" Type="http://schemas.openxmlformats.org/officeDocument/2006/relationships/hyperlink" Target="https://www2.bfi.org.uk/news-opinion/sight-sound-magazine/comment/obituaries/mighty-ray-harryhausen" TargetMode="External"/><Relationship Id="rId65" Type="http://schemas.openxmlformats.org/officeDocument/2006/relationships/image" Target="media/image44.jpeg"/><Relationship Id="rId73" Type="http://schemas.openxmlformats.org/officeDocument/2006/relationships/hyperlink" Target="https://archive.org/download/cinefantastique_1970-2002" TargetMode="External"/><Relationship Id="rId78" Type="http://schemas.openxmlformats.org/officeDocument/2006/relationships/hyperlink" Target="https://www.nyfa.edu/student-resources/quick-history-animation/" TargetMode="External"/><Relationship Id="rId81" Type="http://schemas.openxmlformats.org/officeDocument/2006/relationships/hyperlink" Target="https://www.youtube.com/watch?v=uMLMi-zQvL4" TargetMode="External"/><Relationship Id="rId86" Type="http://schemas.openxmlformats.org/officeDocument/2006/relationships/hyperlink" Target="https://youtu.be/GznnwEJxEos" TargetMode="External"/><Relationship Id="rId94" Type="http://schemas.openxmlformats.org/officeDocument/2006/relationships/hyperlink" Target="mailto:learning@designmuseum.org" TargetMode="External"/><Relationship Id="rId99" Type="http://schemas.openxmlformats.org/officeDocument/2006/relationships/image" Target="media/image50.svg"/><Relationship Id="rId101"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hyperlink" Target="https://wwd.com/fashion-news/shows-reviews/gallery/charles-de-vilmorin-couture-fall-1234876879/" TargetMode="External"/><Relationship Id="rId34" Type="http://schemas.openxmlformats.org/officeDocument/2006/relationships/image" Target="media/image24.png"/><Relationship Id="rId50" Type="http://schemas.openxmlformats.org/officeDocument/2006/relationships/image" Target="media/image34.jpeg"/><Relationship Id="rId55" Type="http://schemas.openxmlformats.org/officeDocument/2006/relationships/image" Target="media/image39.jpeg"/><Relationship Id="rId76" Type="http://schemas.openxmlformats.org/officeDocument/2006/relationships/hyperlink" Target="https://www.gamesradar.com/frankenweenie-production-designer-interview/" TargetMode="External"/><Relationship Id="rId97" Type="http://schemas.openxmlformats.org/officeDocument/2006/relationships/image" Target="media/image48.png"/><Relationship Id="rId104" Type="http://schemas.microsoft.com/office/2011/relationships/people" Target="people.xml"/><Relationship Id="rId7" Type="http://schemas.openxmlformats.org/officeDocument/2006/relationships/webSettings" Target="webSettings.xml"/><Relationship Id="rId71" Type="http://schemas.openxmlformats.org/officeDocument/2006/relationships/hyperlink" Target="https://archive.org/download/cinefantastique_1970-2002" TargetMode="External"/><Relationship Id="rId92" Type="http://schemas.openxmlformats.org/officeDocument/2006/relationships/hyperlink" Target="https://youtu.be/vOGhAV-84iI" TargetMode="External"/><Relationship Id="rId2" Type="http://schemas.openxmlformats.org/officeDocument/2006/relationships/customXml" Target="../customXml/item2.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hyperlink" Target="https://wwd.com/fashion-news/shows-reviews/gallery/schiaparelli-rtw-fall-1235125919/" TargetMode="External"/><Relationship Id="rId45" Type="http://schemas.openxmlformats.org/officeDocument/2006/relationships/image" Target="media/image32.png"/><Relationship Id="rId66" Type="http://schemas.openxmlformats.org/officeDocument/2006/relationships/image" Target="media/image45.jpeg"/><Relationship Id="rId87" Type="http://schemas.openxmlformats.org/officeDocument/2006/relationships/hyperlink" Target="https://variety.com/2015/film/news/edward-scissorhands-25th-anniversary-johnny-depp-tim-burton-1201653236/" TargetMode="External"/><Relationship Id="rId61" Type="http://schemas.openxmlformats.org/officeDocument/2006/relationships/comments" Target="comments.xml"/><Relationship Id="rId82" Type="http://schemas.openxmlformats.org/officeDocument/2006/relationships/hyperlink" Target="http://www.quailbellmagazine.com/the-real/a-brief-exploration-of-tim-burtons-special-effects" TargetMode="External"/><Relationship Id="rId19" Type="http://schemas.openxmlformats.org/officeDocument/2006/relationships/image" Target="media/image10.jpeg"/><Relationship Id="rId14" Type="http://schemas.openxmlformats.org/officeDocument/2006/relationships/image" Target="media/image5.png"/><Relationship Id="rId30" Type="http://schemas.openxmlformats.org/officeDocument/2006/relationships/image" Target="media/image21.jpeg"/><Relationship Id="rId35" Type="http://schemas.openxmlformats.org/officeDocument/2006/relationships/hyperlink" Target="https://wwd.com/fashion-news/shows-reviews/gallery/schiaparelli-rtw-fall-1235125919/" TargetMode="External"/><Relationship Id="rId56" Type="http://schemas.openxmlformats.org/officeDocument/2006/relationships/image" Target="media/image40.png"/><Relationship Id="rId77" Type="http://schemas.openxmlformats.org/officeDocument/2006/relationships/hyperlink" Target="https://www.theringer.com/movies/2020/12/14/22173289/edward-scissorhands-neighborhood-florida-how-they-made-it" TargetMode="External"/><Relationship Id="rId100" Type="http://schemas.openxmlformats.org/officeDocument/2006/relationships/footer" Target="footer1.xml"/><Relationship Id="rId105"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35.jpeg"/><Relationship Id="rId72" Type="http://schemas.openxmlformats.org/officeDocument/2006/relationships/hyperlink" Target="https://archive.org/download/cinefantastique_1970-2002" TargetMode="External"/><Relationship Id="rId93" Type="http://schemas.openxmlformats.org/officeDocument/2006/relationships/hyperlink" Target="https://www.youtube.com/watch?v=0owXeJbhdvY" TargetMode="External"/><Relationship Id="rId98" Type="http://schemas.openxmlformats.org/officeDocument/2006/relationships/image" Target="media/image49.png"/><Relationship Id="rId3" Type="http://schemas.openxmlformats.org/officeDocument/2006/relationships/customXml" Target="../customXml/item3.xml"/><Relationship Id="rId25" Type="http://schemas.openxmlformats.org/officeDocument/2006/relationships/image" Target="media/image16.jpeg"/><Relationship Id="rId46" Type="http://schemas.openxmlformats.org/officeDocument/2006/relationships/hyperlink" Target="https://www.protolabs.com/en-gb/resources/case-studies/s-up-spoon/" TargetMode="External"/><Relationship Id="rId67" Type="http://schemas.openxmlformats.org/officeDocument/2006/relationships/image" Target="media/image46.jpeg"/></Relationships>
</file>

<file path=word/_rels/footer1.xml.rels><?xml version="1.0" encoding="UTF-8" standalone="yes"?>
<Relationships xmlns="http://schemas.openxmlformats.org/package/2006/relationships"><Relationship Id="rId2" Type="http://schemas.openxmlformats.org/officeDocument/2006/relationships/image" Target="media/image52.svg"/><Relationship Id="rId1" Type="http://schemas.openxmlformats.org/officeDocument/2006/relationships/image" Target="media/image51.png"/></Relationships>
</file>

<file path=word/_rels/footer2.xml.rels><?xml version="1.0" encoding="UTF-8" standalone="yes"?>
<Relationships xmlns="http://schemas.openxmlformats.org/package/2006/relationships"><Relationship Id="rId3" Type="http://schemas.openxmlformats.org/officeDocument/2006/relationships/image" Target="media/image49.png"/><Relationship Id="rId2" Type="http://schemas.openxmlformats.org/officeDocument/2006/relationships/hyperlink" Target="https://designmuseum.org" TargetMode="External"/><Relationship Id="rId1" Type="http://schemas.openxmlformats.org/officeDocument/2006/relationships/hyperlink" Target="mailto:info@designmuseum.org" TargetMode="External"/><Relationship Id="rId4" Type="http://schemas.openxmlformats.org/officeDocument/2006/relationships/image" Target="media/image50.svg"/></Relationships>
</file>

<file path=word/_rels/header1.xml.rels><?xml version="1.0" encoding="UTF-8" standalone="yes"?>
<Relationships xmlns="http://schemas.openxmlformats.org/package/2006/relationships"><Relationship Id="rId2" Type="http://schemas.openxmlformats.org/officeDocument/2006/relationships/image" Target="media/image52.svg"/><Relationship Id="rId1" Type="http://schemas.openxmlformats.org/officeDocument/2006/relationships/image" Target="media/image51.png"/></Relationships>
</file>

<file path=word/theme/theme1.xml><?xml version="1.0" encoding="utf-8"?>
<a:theme xmlns:a="http://schemas.openxmlformats.org/drawingml/2006/main" name="Office Theme">
  <a:themeElements>
    <a:clrScheme name="DESIGN_MUSEUM_FONTS_2022">
      <a:dk1>
        <a:sysClr val="windowText" lastClr="000000"/>
      </a:dk1>
      <a:lt1>
        <a:sysClr val="window" lastClr="FFFFFF"/>
      </a:lt1>
      <a:dk2>
        <a:srgbClr val="75787B"/>
      </a:dk2>
      <a:lt2>
        <a:srgbClr val="71B2C9"/>
      </a:lt2>
      <a:accent1>
        <a:srgbClr val="0033A0"/>
      </a:accent1>
      <a:accent2>
        <a:srgbClr val="E03C31"/>
      </a:accent2>
      <a:accent3>
        <a:srgbClr val="E87722"/>
      </a:accent3>
      <a:accent4>
        <a:srgbClr val="FFD100"/>
      </a:accent4>
      <a:accent5>
        <a:srgbClr val="B7BF10"/>
      </a:accent5>
      <a:accent6>
        <a:srgbClr val="00843D"/>
      </a:accent6>
      <a:hlink>
        <a:srgbClr val="000000"/>
      </a:hlink>
      <a:folHlink>
        <a:srgbClr val="000000"/>
      </a:folHlink>
    </a:clrScheme>
    <a:fontScheme name="DESIGN_MUSEUM_FONTS_2022">
      <a:majorFont>
        <a:latin typeface="Schulbuch for tDM"/>
        <a:ea typeface=""/>
        <a:cs typeface=""/>
      </a:majorFont>
      <a:minorFont>
        <a:latin typeface="Schulbuch for tDM"/>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lIns="0" tIns="0" rIns="0" bIns="0" rtlCol="0" anchor="ctr"/>
      <a:lstStyle/>
      <a:style>
        <a:lnRef idx="2">
          <a:schemeClr val="accent1">
            <a:shade val="50000"/>
          </a:schemeClr>
        </a:lnRef>
        <a:fillRef idx="1">
          <a:schemeClr val="accent1"/>
        </a:fillRef>
        <a:effectRef idx="0">
          <a:schemeClr val="accent1"/>
        </a:effectRef>
        <a:fontRef idx="minor">
          <a:schemeClr val="lt1"/>
        </a:fontRef>
      </a:style>
    </a:spDef>
    <a:lnDef>
      <a:spPr>
        <a:ln w="12700">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a:solidFill>
          <a:schemeClr val="lt1"/>
        </a:solidFill>
        <a:ln w="6350">
          <a:noFill/>
        </a:ln>
      </a:spPr>
      <a:bodyPr wrap="square" lIns="0" tIns="0" rIns="0" bIns="0"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9e75ac-4f0d-4ed7-bb13-1d486d5955ae" xsi:nil="true"/>
    <lcf76f155ced4ddcb4097134ff3c332f xmlns="c7d03891-69a6-4c4a-8979-ceee38f7df89">
      <Terms xmlns="http://schemas.microsoft.com/office/infopath/2007/PartnerControls"/>
    </lcf76f155ced4ddcb4097134ff3c332f>
    <IconOverlay xmlns="http://schemas.microsoft.com/sharepoint/v4" xsi:nil="true"/>
    <Exhibition xmlns="c7d03891-69a6-4c4a-8979-ceee38f7df89" xsi:nil="true"/>
    <Team xmlns="c7d03891-69a6-4c4a-8979-ceee38f7df8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06C073670DCCE4B8831729A7E308DF9" ma:contentTypeVersion="21" ma:contentTypeDescription="Create a new document." ma:contentTypeScope="" ma:versionID="2dac3a5fcbbcf0d59bbd1df172a81e93">
  <xsd:schema xmlns:xsd="http://www.w3.org/2001/XMLSchema" xmlns:xs="http://www.w3.org/2001/XMLSchema" xmlns:p="http://schemas.microsoft.com/office/2006/metadata/properties" xmlns:ns2="c7d03891-69a6-4c4a-8979-ceee38f7df89" xmlns:ns3="989e75ac-4f0d-4ed7-bb13-1d486d5955ae" xmlns:ns4="http://schemas.microsoft.com/sharepoint/v4" targetNamespace="http://schemas.microsoft.com/office/2006/metadata/properties" ma:root="true" ma:fieldsID="15481e4642d4dbecb47b1983ca10a6e0" ns2:_="" ns3:_="" ns4:_="">
    <xsd:import namespace="c7d03891-69a6-4c4a-8979-ceee38f7df89"/>
    <xsd:import namespace="989e75ac-4f0d-4ed7-bb13-1d486d5955ae"/>
    <xsd:import namespace="http://schemas.microsoft.com/sharepoint/v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GenerationTime" minOccurs="0"/>
                <xsd:element ref="ns2:MediaServiceEventHashCode" minOccurs="0"/>
                <xsd:element ref="ns2:MediaServiceOCR" minOccurs="0"/>
                <xsd:element ref="ns2:MediaServiceLocation" minOccurs="0"/>
                <xsd:element ref="ns2:lcf76f155ced4ddcb4097134ff3c332f" minOccurs="0"/>
                <xsd:element ref="ns3:TaxCatchAll" minOccurs="0"/>
                <xsd:element ref="ns4:IconOverlay" minOccurs="0"/>
                <xsd:element ref="ns2:MediaServiceObjectDetectorVersions" minOccurs="0"/>
                <xsd:element ref="ns2:MediaServiceSearchProperties" minOccurs="0"/>
                <xsd:element ref="ns2:Exhibition" minOccurs="0"/>
                <xsd:element ref="ns2:Tea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03891-69a6-4c4a-8979-ceee38f7d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Exhibition" ma:index="27" nillable="true" ma:displayName="Exhibition" ma:format="Dropdown" ma:internalName="Exhibition">
      <xsd:simpleType>
        <xsd:restriction base="dms:Choice">
          <xsd:enumeration value="Enzo Mari"/>
          <xsd:enumeration value="Barbie"/>
          <xsd:enumeration value="DMU (permanent display)"/>
        </xsd:restriction>
      </xsd:simpleType>
    </xsd:element>
    <xsd:element name="Team" ma:index="28" nillable="true" ma:displayName="Department" ma:format="Dropdown" ma:internalName="Team">
      <xsd:complexType>
        <xsd:complexContent>
          <xsd:extension base="dms:MultiChoiceFillIn">
            <xsd:sequence>
              <xsd:element name="Value" maxOccurs="unbounded" minOccurs="0" nillable="true">
                <xsd:simpleType>
                  <xsd:union memberTypes="dms:Text">
                    <xsd:simpleType>
                      <xsd:restriction base="dms:Choice">
                        <xsd:enumeration value="Finance"/>
                        <xsd:enumeration value="Comms"/>
                        <xsd:enumeration value="Events"/>
                        <xsd:enumeration value="IT"/>
                        <xsd:enumeration value="Learning"/>
                        <xsd:enumeration value="Facilities"/>
                        <xsd:enumeration value="Bookings"/>
                        <xsd:enumeration value="People Team"/>
                      </xsd:restriction>
                    </xsd:simpleType>
                  </xsd:un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89e75ac-4f0d-4ed7-bb13-1d486d5955a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0ec2325-c3c0-4a18-b5cf-3fe982a0e4f2}" ma:internalName="TaxCatchAll" ma:showField="CatchAllData" ma:web="989e75ac-4f0d-4ed7-bb13-1d486d5955a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83B040-0E73-40E7-A3ED-0AD35A50CE2C}">
  <ds:schemaRefs>
    <ds:schemaRef ds:uri="http://schemas.microsoft.com/office/2006/metadata/properties"/>
    <ds:schemaRef ds:uri="http://schemas.microsoft.com/office/infopath/2007/PartnerControls"/>
    <ds:schemaRef ds:uri="989e75ac-4f0d-4ed7-bb13-1d486d5955ae"/>
    <ds:schemaRef ds:uri="c7d03891-69a6-4c4a-8979-ceee38f7df89"/>
    <ds:schemaRef ds:uri="http://schemas.microsoft.com/sharepoint/v4"/>
  </ds:schemaRefs>
</ds:datastoreItem>
</file>

<file path=customXml/itemProps2.xml><?xml version="1.0" encoding="utf-8"?>
<ds:datastoreItem xmlns:ds="http://schemas.openxmlformats.org/officeDocument/2006/customXml" ds:itemID="{1B431447-E5A6-42FC-9F27-A393E6F249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d03891-69a6-4c4a-8979-ceee38f7df89"/>
    <ds:schemaRef ds:uri="989e75ac-4f0d-4ed7-bb13-1d486d5955a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08242A8-AF39-4A83-8085-CFC497D4209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4124</Words>
  <Characters>23507</Characters>
  <Application>Microsoft Office Word</Application>
  <DocSecurity>4</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Aithne Tılsım Palfreyman</dc:creator>
  <cp:keywords/>
  <dc:description/>
  <cp:lastModifiedBy>Eliane Testone</cp:lastModifiedBy>
  <cp:revision>2</cp:revision>
  <cp:lastPrinted>2024-10-10T09:50:00Z</cp:lastPrinted>
  <dcterms:created xsi:type="dcterms:W3CDTF">2024-10-16T12:13:00Z</dcterms:created>
  <dcterms:modified xsi:type="dcterms:W3CDTF">2024-10-16T12:13:00Z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0x010100306C073670DCCE4B8831729A7E308DF9</vt:lpwstr>
  </property>
  <property fmtid="{D5CDD505-2E9C-101B-9397-08002B2CF9AE}" pid="3" name="MediaServiceImageTags">
    <vt:lpwstr/>
  </property>
</Properties>
</file>