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bookmarkStart w:id="0" w:name="_GoBack"/>
            <w:bookmarkEnd w:id="0"/>
            <w:r>
              <w:rPr>
                <w:rFonts w:ascii="DMSchulbuch" w:hAnsi="DMSchulbuch"/>
                <w:b/>
                <w:bCs/>
              </w:rPr>
              <w:t>Applicant Information</w:t>
            </w:r>
            <w:r w:rsidR="00E57898">
              <w:rPr>
                <w:rFonts w:ascii="DMSchulbuch" w:hAnsi="DMSchulbuch"/>
                <w:b/>
                <w:bCs/>
              </w:rPr>
              <w:t xml:space="preserve"> </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3E087C"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Design ventura administrator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3E087C" w:rsidP="00630235">
            <w:pPr>
              <w:spacing w:after="0" w:line="240" w:lineRule="auto"/>
              <w:rPr>
                <w:rFonts w:ascii="DMSchulbuch" w:eastAsia="Times New Roman" w:hAnsi="DMSchulbuch" w:cs="Times New Roman"/>
                <w:b/>
                <w:lang w:eastAsia="en-GB"/>
              </w:rPr>
            </w:pPr>
            <w:r w:rsidRPr="003E087C">
              <w:rPr>
                <w:rFonts w:ascii="DMSchulbuch" w:eastAsia="Times New Roman" w:hAnsi="DMSchulbuch" w:cs="Times New Roman"/>
                <w:b/>
                <w:lang w:eastAsia="en-GB"/>
              </w:rPr>
              <w:t>DVAdmin</w:t>
            </w:r>
            <w:r w:rsidR="00DB57D1">
              <w:rPr>
                <w:rFonts w:ascii="DMSchulbuch" w:eastAsia="Times New Roman" w:hAnsi="DMSchulbuch" w:cs="Times New Roman"/>
                <w:b/>
                <w:lang w:eastAsia="en-GB"/>
              </w:rPr>
              <w:t>(2)</w:t>
            </w:r>
            <w:r w:rsidRPr="003E087C">
              <w:rPr>
                <w:rFonts w:ascii="DMSchulbuch" w:eastAsia="Times New Roman" w:hAnsi="DMSchulbuch" w:cs="Times New Roman"/>
                <w:b/>
                <w:lang w:eastAsia="en-GB"/>
              </w:rPr>
              <w:t>/2017</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if there is anything that we need to do or take into consideration to ensure that the shortlisting process 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w:t>
            </w:r>
            <w:r w:rsidR="008C6703" w:rsidRPr="00B06CF3">
              <w:rPr>
                <w:rFonts w:ascii="DMSchulbuch" w:eastAsia="Times New Roman" w:hAnsi="DMSchulbuch" w:cs="Times New Roman"/>
                <w:lang w:eastAsia="en-GB"/>
              </w:rPr>
              <w:t xml:space="preserve">interview </w:t>
            </w:r>
            <w:r w:rsidR="008C6703">
              <w:rPr>
                <w:rFonts w:ascii="DMSchulbuch" w:eastAsia="Times New Roman" w:hAnsi="DMSchulbuch" w:cs="Times New Roman"/>
                <w:lang w:eastAsia="en-GB"/>
              </w:rPr>
              <w:t>are</w:t>
            </w:r>
            <w:r>
              <w:rPr>
                <w:rFonts w:ascii="DMSchulbuch" w:eastAsia="Times New Roman" w:hAnsi="DMSchulbuch" w:cs="Times New Roman"/>
                <w:lang w:eastAsia="en-GB"/>
              </w:rPr>
              <w:t xml:space="preserv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E127C3" w:rsidRPr="00E127C3" w:rsidRDefault="00630235" w:rsidP="00E127C3">
            <w:pPr>
              <w:spacing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595795" w:rsidRDefault="00E127C3" w:rsidP="00E127C3">
            <w:pPr>
              <w:spacing w:after="0" w:line="240" w:lineRule="auto"/>
              <w:rPr>
                <w:rFonts w:ascii="DMSchulbuch" w:eastAsiaTheme="minorEastAsia" w:hAnsi="DMSchulbuch" w:cs="Times New Roman"/>
                <w:lang w:eastAsia="en-GB"/>
              </w:rPr>
            </w:pPr>
            <w:r w:rsidRPr="00E127C3">
              <w:rPr>
                <w:rFonts w:ascii="DMSchulbuch" w:eastAsia="Times New Roman" w:hAnsi="DMSchulbuch" w:cs="Times New Roman"/>
                <w:lang w:eastAsia="en-GB"/>
              </w:rPr>
              <w:t>  </w:t>
            </w:r>
          </w:p>
          <w:p w:rsidR="00630235"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 </w:t>
            </w: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lastRenderedPageBreak/>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MSchulbuch">
    <w:altName w:val="Bodoni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11540"/>
    <w:rsid w:val="002805F6"/>
    <w:rsid w:val="002B1846"/>
    <w:rsid w:val="002B2E0E"/>
    <w:rsid w:val="002E2C81"/>
    <w:rsid w:val="003002FB"/>
    <w:rsid w:val="00304EAE"/>
    <w:rsid w:val="00355C2B"/>
    <w:rsid w:val="003770AC"/>
    <w:rsid w:val="00393AE5"/>
    <w:rsid w:val="003E05C6"/>
    <w:rsid w:val="003E087C"/>
    <w:rsid w:val="00486CB7"/>
    <w:rsid w:val="004A6E4F"/>
    <w:rsid w:val="004F0C1C"/>
    <w:rsid w:val="005933B0"/>
    <w:rsid w:val="00595795"/>
    <w:rsid w:val="005D7612"/>
    <w:rsid w:val="00630235"/>
    <w:rsid w:val="00692427"/>
    <w:rsid w:val="006F57F9"/>
    <w:rsid w:val="007A6E65"/>
    <w:rsid w:val="007C2754"/>
    <w:rsid w:val="007C38D3"/>
    <w:rsid w:val="007D5203"/>
    <w:rsid w:val="007E0782"/>
    <w:rsid w:val="008B23AD"/>
    <w:rsid w:val="008C6703"/>
    <w:rsid w:val="00911918"/>
    <w:rsid w:val="00926A5D"/>
    <w:rsid w:val="00A456E4"/>
    <w:rsid w:val="00A842CB"/>
    <w:rsid w:val="00AA20CC"/>
    <w:rsid w:val="00AC3969"/>
    <w:rsid w:val="00B06CF3"/>
    <w:rsid w:val="00B17235"/>
    <w:rsid w:val="00B67276"/>
    <w:rsid w:val="00B840B1"/>
    <w:rsid w:val="00BD196D"/>
    <w:rsid w:val="00C97EA2"/>
    <w:rsid w:val="00D500E0"/>
    <w:rsid w:val="00D714A2"/>
    <w:rsid w:val="00DB57D1"/>
    <w:rsid w:val="00E127C3"/>
    <w:rsid w:val="00E57099"/>
    <w:rsid w:val="00E5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531A-0B11-478B-A3A1-CC028837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Sophia Ghonim</cp:lastModifiedBy>
  <cp:revision>2</cp:revision>
  <cp:lastPrinted>2015-01-16T11:43:00Z</cp:lastPrinted>
  <dcterms:created xsi:type="dcterms:W3CDTF">2017-08-01T12:45:00Z</dcterms:created>
  <dcterms:modified xsi:type="dcterms:W3CDTF">2017-08-01T12:45:00Z</dcterms:modified>
</cp:coreProperties>
</file>